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09" w:rsidRPr="0062329D" w:rsidRDefault="0049144B" w:rsidP="0049144B">
      <w:pPr>
        <w:bidi/>
        <w:rPr>
          <w:rFonts w:hint="cs"/>
          <w:b/>
          <w:bCs/>
          <w:u w:val="single"/>
          <w:rtl/>
        </w:rPr>
      </w:pPr>
      <w:bookmarkStart w:id="0" w:name="_GoBack"/>
      <w:bookmarkEnd w:id="0"/>
      <w:r w:rsidRPr="002034F4">
        <w:rPr>
          <w:rFonts w:hint="cs"/>
          <w:b/>
          <w:bCs/>
          <w:rtl/>
        </w:rPr>
        <w:t xml:space="preserve">ברכות פרק ששי </w:t>
      </w:r>
      <w:r w:rsidRPr="002034F4">
        <w:rPr>
          <w:b/>
          <w:bCs/>
          <w:rtl/>
        </w:rPr>
        <w:t>–</w:t>
      </w:r>
      <w:r w:rsidRPr="002034F4">
        <w:rPr>
          <w:rFonts w:hint="cs"/>
          <w:b/>
          <w:bCs/>
          <w:rtl/>
        </w:rPr>
        <w:t xml:space="preserve"> מראה מקומות #</w:t>
      </w:r>
      <w:r>
        <w:rPr>
          <w:rFonts w:hint="cs"/>
          <w:b/>
          <w:bCs/>
          <w:rtl/>
        </w:rPr>
        <w:t>2</w:t>
      </w:r>
      <w:r w:rsidRPr="002034F4">
        <w:rPr>
          <w:rFonts w:hint="cs"/>
          <w:b/>
          <w:bCs/>
          <w:rtl/>
        </w:rPr>
        <w:t xml:space="preserve"> - </w:t>
      </w:r>
      <w:r w:rsidR="0005697F" w:rsidRPr="0049144B">
        <w:rPr>
          <w:rFonts w:hint="cs"/>
          <w:b/>
          <w:bCs/>
          <w:rtl/>
        </w:rPr>
        <w:t>בענין מצות תלמוד תורה</w:t>
      </w:r>
    </w:p>
    <w:p w:rsidR="0049144B" w:rsidRDefault="0049144B" w:rsidP="0005697F">
      <w:pPr>
        <w:bidi/>
        <w:rPr>
          <w:rFonts w:hint="cs"/>
          <w:rtl/>
        </w:rPr>
      </w:pPr>
    </w:p>
    <w:p w:rsidR="0005697F" w:rsidRPr="001F5B5D" w:rsidRDefault="0005697F" w:rsidP="0049144B">
      <w:pPr>
        <w:bidi/>
        <w:rPr>
          <w:rFonts w:hint="cs"/>
          <w:rtl/>
        </w:rPr>
      </w:pPr>
      <w:r w:rsidRPr="001F5B5D">
        <w:rPr>
          <w:rFonts w:hint="cs"/>
          <w:rtl/>
        </w:rPr>
        <w:t>גמ' ברכות לה: ת"ר ואספת דגנך ... כולה שתא</w:t>
      </w:r>
    </w:p>
    <w:p w:rsidR="0005697F" w:rsidRPr="001F5B5D" w:rsidRDefault="0005697F" w:rsidP="0005697F">
      <w:pPr>
        <w:bidi/>
        <w:rPr>
          <w:rFonts w:hint="cs"/>
          <w:rtl/>
        </w:rPr>
      </w:pPr>
      <w:r w:rsidRPr="001F5B5D">
        <w:rPr>
          <w:rFonts w:hint="cs"/>
          <w:rtl/>
        </w:rPr>
        <w:t>משנה מנחות צט: ... אף היא היתה תמיד</w:t>
      </w:r>
    </w:p>
    <w:p w:rsidR="0005697F" w:rsidRPr="001F5B5D" w:rsidRDefault="0005697F" w:rsidP="0005697F">
      <w:pPr>
        <w:bidi/>
        <w:rPr>
          <w:rFonts w:hint="cs"/>
          <w:rtl/>
        </w:rPr>
      </w:pPr>
      <w:r w:rsidRPr="001F5B5D">
        <w:rPr>
          <w:rFonts w:hint="cs"/>
          <w:rtl/>
        </w:rPr>
        <w:t>גמ' שם ... לפטור עצמך מהן</w:t>
      </w:r>
    </w:p>
    <w:p w:rsidR="0062329D" w:rsidRPr="001F5B5D" w:rsidRDefault="0062329D" w:rsidP="0062329D">
      <w:pPr>
        <w:bidi/>
        <w:rPr>
          <w:rFonts w:hint="cs"/>
          <w:rtl/>
        </w:rPr>
      </w:pPr>
      <w:r w:rsidRPr="001F5B5D">
        <w:rPr>
          <w:rFonts w:hint="cs"/>
          <w:rtl/>
        </w:rPr>
        <w:t>גמ' נדרים ח. ואמר רב גידל אמר רב האומר אשכים ואשנה ... משו"ה חייל שבועה עליה</w:t>
      </w:r>
    </w:p>
    <w:p w:rsidR="0062329D" w:rsidRDefault="0062329D" w:rsidP="0062329D">
      <w:pPr>
        <w:bidi/>
        <w:rPr>
          <w:rFonts w:hint="cs"/>
          <w:rtl/>
        </w:rPr>
      </w:pPr>
      <w:r w:rsidRPr="001F5B5D">
        <w:rPr>
          <w:rFonts w:hint="cs"/>
          <w:rtl/>
        </w:rPr>
        <w:t>ר"ן שם ד"ה הא קמ"ל</w:t>
      </w:r>
    </w:p>
    <w:p w:rsidR="0062329D" w:rsidRPr="001F5B5D" w:rsidRDefault="0062329D" w:rsidP="0062329D">
      <w:pPr>
        <w:bidi/>
        <w:rPr>
          <w:rFonts w:hint="cs"/>
          <w:rtl/>
        </w:rPr>
      </w:pPr>
      <w:r w:rsidRPr="001F5B5D">
        <w:rPr>
          <w:rFonts w:hint="cs"/>
          <w:rtl/>
        </w:rPr>
        <w:t>רמב"ם הלכות תלמוד תורה פ"א הל"ח, [שם הל"ט-הל"י]; פ"ג הל"א, הל"ו-הל"ט, הלי"ב-הלי"ג</w:t>
      </w:r>
    </w:p>
    <w:p w:rsidR="0062329D" w:rsidRDefault="0062329D" w:rsidP="0005697F">
      <w:pPr>
        <w:bidi/>
        <w:rPr>
          <w:rFonts w:hint="cs"/>
          <w:rtl/>
        </w:rPr>
      </w:pPr>
      <w:r>
        <w:rPr>
          <w:rFonts w:hint="cs"/>
          <w:rtl/>
        </w:rPr>
        <w:t>שו"ע יו"ד סימן רמ"ו סעיף א</w:t>
      </w:r>
    </w:p>
    <w:p w:rsidR="0062329D" w:rsidRDefault="0062329D" w:rsidP="0062329D">
      <w:pPr>
        <w:bidi/>
        <w:rPr>
          <w:rFonts w:hint="cs"/>
          <w:rtl/>
        </w:rPr>
      </w:pPr>
    </w:p>
    <w:p w:rsidR="0005697F" w:rsidRPr="001F5B5D" w:rsidRDefault="0005697F" w:rsidP="0062329D">
      <w:pPr>
        <w:bidi/>
        <w:rPr>
          <w:rFonts w:hint="cs"/>
          <w:rtl/>
        </w:rPr>
      </w:pPr>
      <w:r w:rsidRPr="001F5B5D">
        <w:rPr>
          <w:rFonts w:hint="cs"/>
          <w:rtl/>
        </w:rPr>
        <w:t>משנה פאה א:א</w:t>
      </w:r>
    </w:p>
    <w:p w:rsidR="0005697F" w:rsidRPr="001F5B5D" w:rsidRDefault="0005697F" w:rsidP="0005697F">
      <w:pPr>
        <w:bidi/>
        <w:rPr>
          <w:rFonts w:hint="cs"/>
          <w:rtl/>
        </w:rPr>
      </w:pPr>
      <w:r w:rsidRPr="001F5B5D">
        <w:rPr>
          <w:rFonts w:hint="cs"/>
          <w:rtl/>
        </w:rPr>
        <w:t>ירושלמי שם ותלמוד</w:t>
      </w:r>
      <w:r w:rsidR="001A2BEC" w:rsidRPr="001F5B5D">
        <w:rPr>
          <w:rFonts w:hint="cs"/>
          <w:rtl/>
        </w:rPr>
        <w:t xml:space="preserve"> תורה ... אם שמעתי</w:t>
      </w:r>
      <w:r w:rsidR="001F5B5D">
        <w:rPr>
          <w:rFonts w:hint="cs"/>
          <w:rtl/>
        </w:rPr>
        <w:t>ה</w:t>
      </w:r>
      <w:r w:rsidR="001A2BEC" w:rsidRPr="001F5B5D">
        <w:rPr>
          <w:rFonts w:hint="cs"/>
          <w:rtl/>
        </w:rPr>
        <w:t xml:space="preserve"> מרבי יוחנן</w:t>
      </w:r>
    </w:p>
    <w:p w:rsidR="001A2BEC" w:rsidRPr="001F5B5D" w:rsidRDefault="001A2BEC" w:rsidP="001A2BEC">
      <w:pPr>
        <w:bidi/>
        <w:rPr>
          <w:rFonts w:hint="cs"/>
          <w:rtl/>
        </w:rPr>
      </w:pPr>
      <w:r w:rsidRPr="001F5B5D">
        <w:rPr>
          <w:rFonts w:hint="cs"/>
          <w:rtl/>
        </w:rPr>
        <w:t>ב"ק פב: ת"ר כשצרו ... שם פג. מפני שקרובים למלכות</w:t>
      </w:r>
    </w:p>
    <w:p w:rsidR="001A2BEC" w:rsidRPr="001F5B5D" w:rsidRDefault="001A2BEC" w:rsidP="001A2BEC">
      <w:pPr>
        <w:bidi/>
        <w:rPr>
          <w:rFonts w:hint="cs"/>
          <w:rtl/>
        </w:rPr>
      </w:pPr>
      <w:r w:rsidRPr="001F5B5D">
        <w:rPr>
          <w:rFonts w:hint="cs"/>
          <w:rtl/>
        </w:rPr>
        <w:t>דרכי משה יורה דעה סימן רמ"ו סק"ט</w:t>
      </w:r>
    </w:p>
    <w:p w:rsidR="001A2BEC" w:rsidRDefault="001A2BEC" w:rsidP="001A2BEC">
      <w:pPr>
        <w:bidi/>
        <w:rPr>
          <w:rFonts w:hint="cs"/>
          <w:rtl/>
        </w:rPr>
      </w:pPr>
      <w:r w:rsidRPr="001F5B5D">
        <w:rPr>
          <w:rFonts w:hint="cs"/>
          <w:rtl/>
        </w:rPr>
        <w:t>[תשובת הריב"ש סימן מ"ה]</w:t>
      </w:r>
    </w:p>
    <w:p w:rsidR="0062329D" w:rsidRPr="001F5B5D" w:rsidRDefault="0062329D" w:rsidP="0062329D">
      <w:pPr>
        <w:bidi/>
        <w:rPr>
          <w:rFonts w:hint="cs"/>
          <w:rtl/>
        </w:rPr>
      </w:pPr>
      <w:r>
        <w:rPr>
          <w:rFonts w:hint="cs"/>
          <w:rtl/>
        </w:rPr>
        <w:t>שו"ע שם סעיף ד' בהגהה</w:t>
      </w:r>
    </w:p>
    <w:p w:rsidR="001A2BEC" w:rsidRPr="001F5B5D" w:rsidRDefault="001A2BEC" w:rsidP="00153957">
      <w:pPr>
        <w:bidi/>
        <w:rPr>
          <w:rFonts w:hint="cs"/>
          <w:rtl/>
        </w:rPr>
      </w:pPr>
      <w:r w:rsidRPr="001F5B5D">
        <w:rPr>
          <w:rtl/>
        </w:rPr>
        <w:br/>
      </w:r>
    </w:p>
    <w:p w:rsidR="00DF04BD" w:rsidRPr="001F5B5D" w:rsidRDefault="00DF04BD" w:rsidP="00DF04BD">
      <w:pPr>
        <w:autoSpaceDE w:val="0"/>
        <w:autoSpaceDN w:val="0"/>
        <w:bidi/>
        <w:adjustRightInd w:val="0"/>
        <w:rPr>
          <w:rFonts w:ascii="Times New Roman" w:hAnsi="Times New Roman" w:cs="Times New Roman"/>
        </w:rPr>
      </w:pPr>
      <w:r w:rsidRPr="001F5B5D">
        <w:rPr>
          <w:rFonts w:ascii="Times New Roman" w:hAnsi="Times New Roman" w:cs="Times New Roman"/>
          <w:b/>
          <w:bCs/>
          <w:color w:val="000000"/>
          <w:u w:val="single"/>
          <w:rtl/>
        </w:rPr>
        <w:t xml:space="preserve">מנחות </w:t>
      </w:r>
      <w:r w:rsidRPr="001F5B5D">
        <w:rPr>
          <w:rFonts w:ascii="Times New Roman" w:hAnsi="Times New Roman" w:cs="Times New Roman" w:hint="cs"/>
          <w:b/>
          <w:bCs/>
          <w:color w:val="000000"/>
          <w:u w:val="single"/>
          <w:rtl/>
        </w:rPr>
        <w:t>צט:</w:t>
      </w:r>
    </w:p>
    <w:p w:rsidR="00DF04BD" w:rsidRPr="001F5B5D" w:rsidRDefault="00DF04BD" w:rsidP="00DF04BD">
      <w:pPr>
        <w:autoSpaceDE w:val="0"/>
        <w:autoSpaceDN w:val="0"/>
        <w:bidi/>
        <w:adjustRightInd w:val="0"/>
        <w:rPr>
          <w:rFonts w:ascii="Times New Roman" w:hAnsi="Times New Roman" w:cs="Times New Roman"/>
          <w:color w:val="000000"/>
          <w:rtl/>
        </w:rPr>
      </w:pPr>
      <w:r w:rsidRPr="001F5B5D">
        <w:rPr>
          <w:rFonts w:ascii="Times New Roman" w:hAnsi="Times New Roman" w:cs="Times New Roman"/>
          <w:color w:val="000000"/>
          <w:rtl/>
        </w:rPr>
        <w:t xml:space="preserve">מתני'. שני שולחנות היו באולם מבפנים על פתח הבית, אחד של שייש ואחד של זהב, על של שייש נותנים לחם הפנים בכניסתו ועל של זהב ביציאתו, שמעלין בקודש ולא מורידין, ואחד של זהב מבפנים שעליו לחם הפנים תמיד. וארבעה כהנים נכנסין, שנים בידם שני סדרים ושנים בידם שני בזיכין, וארבעה מקדימין לפניהם, שנים ליטול שני סדרים ושנים ליטול שני בזיכין, המכניסים עומדים בצפון ופניהם לדרום, והמוציאין עומדים בדרום ופניהם בצפון, אלו מושכין ואלו מניחין, וטפחו של זה כנגד טפחו של זה, שנאמר: לפני תמיד; ר' יוסי אומר: אפי' אלו נוטלין ואלו מניחין, אף היא היתה תמיד. </w:t>
      </w:r>
      <w:r w:rsidRPr="001F5B5D">
        <w:rPr>
          <w:rFonts w:ascii="Times New Roman" w:hAnsi="Times New Roman" w:cs="Times New Roman" w:hint="cs"/>
          <w:color w:val="000000"/>
          <w:rtl/>
        </w:rPr>
        <w:t>...</w:t>
      </w:r>
    </w:p>
    <w:p w:rsidR="00DF04BD" w:rsidRPr="001F5B5D" w:rsidRDefault="00DF04BD" w:rsidP="00DF04BD">
      <w:pPr>
        <w:bidi/>
        <w:rPr>
          <w:rFonts w:hint="cs"/>
          <w:rtl/>
        </w:rPr>
      </w:pPr>
      <w:r w:rsidRPr="001F5B5D">
        <w:rPr>
          <w:rFonts w:ascii="Times New Roman" w:hAnsi="Times New Roman" w:cs="Times New Roman"/>
          <w:color w:val="000000"/>
          <w:rtl/>
        </w:rPr>
        <w:t xml:space="preserve">גמ'. תניא, רבי יוסי אומר: אפי' סילק את הישנה שחרית וסידר את החדשה ערבית - אין בכך כלום, אלא מה אני מקיים לפני תמיד? שלא ילין שלחן בלא לחם. א"ר אמי: מדבריו של ר' יוסי נלמוד, אפילו לא שנה אדם אלא פרק אחד שחרית ופרק אחד ערבית, קיים מצות לא ימוש (את) ספר התורה הזה מפיך. אמר רבי יוחנן משום ר"ש בן יוחי: אפי' לא קרא אדם </w:t>
      </w:r>
      <w:r w:rsidRPr="001F5B5D">
        <w:rPr>
          <w:rFonts w:ascii="Times New Roman" w:hAnsi="Times New Roman" w:cs="Times New Roman"/>
          <w:rtl/>
        </w:rPr>
        <w:t xml:space="preserve">אלא קרית שמע שחרית וערבית - קיים לא ימוש, ודבר זה אסור לאומרו בפני עמי הארץ. ורבא אמר: מצוה לאומרו בפני עמי הארץ. שאל בן דמה בן אחותו של ר' ישמעאל את ר' ישמעאל: כגון אני שלמדתי כל התורה כולה, מהו ללמוד חכמת יונית? קרא עליו המקרא הזה: לא ימוש ספר התורה הזה מפיך והגית בו יומם ולילה, צא ובדוק שעה שאינה לא מן היום ולא מן הלילה ולמוד בה חכמת יונית. ופליגא דר' שמואל בר נחמני, דאמר ר' שמואל בר נחמני א"ר יונתן: פסוק זה אינו לא חובה ולא מצוה אלא ברכה, ראה הקדוש ברוך הוא את יהושע שדברי תורה חביבים עליו ביותר, שנאמר: ומשרתו יהושע בן נון נער לא ימיש מתוך האהל, אמר לו הקדוש ברוך הוא: יהושע, כל כך חביבין עליך דברי </w:t>
      </w:r>
      <w:r w:rsidRPr="001F5B5D">
        <w:rPr>
          <w:rFonts w:ascii="Times New Roman" w:hAnsi="Times New Roman" w:cs="Times New Roman"/>
          <w:color w:val="000000"/>
          <w:rtl/>
        </w:rPr>
        <w:t>תורה? לא ימוש ספר התורה הזה מפיך. תנא דבי ר' ישמעאל: דברי תורה לא יהו עליך חובה, ואי אתה רשאי לפטור עצמך מהן.</w:t>
      </w:r>
    </w:p>
    <w:p w:rsidR="006D3F79" w:rsidRDefault="006D3F79" w:rsidP="006D3F79">
      <w:pPr>
        <w:autoSpaceDE w:val="0"/>
        <w:autoSpaceDN w:val="0"/>
        <w:bidi/>
        <w:adjustRightInd w:val="0"/>
        <w:rPr>
          <w:rFonts w:ascii="Times New Roman" w:hAnsi="Times New Roman" w:cs="Times New Roman" w:hint="cs"/>
          <w:b/>
          <w:bCs/>
          <w:color w:val="000000"/>
          <w:u w:val="single"/>
          <w:rtl/>
        </w:rPr>
      </w:pPr>
    </w:p>
    <w:p w:rsidR="006D3F79" w:rsidRPr="001F5B5D" w:rsidRDefault="006D3F79" w:rsidP="006D3F79">
      <w:pPr>
        <w:autoSpaceDE w:val="0"/>
        <w:autoSpaceDN w:val="0"/>
        <w:bidi/>
        <w:adjustRightInd w:val="0"/>
        <w:rPr>
          <w:rFonts w:ascii="Times New Roman" w:hAnsi="Times New Roman" w:cs="Times New Roman"/>
        </w:rPr>
      </w:pPr>
      <w:r w:rsidRPr="001F5B5D">
        <w:rPr>
          <w:rFonts w:ascii="Times New Roman" w:hAnsi="Times New Roman" w:cs="Times New Roman"/>
          <w:b/>
          <w:bCs/>
          <w:color w:val="000000"/>
          <w:u w:val="single"/>
          <w:rtl/>
        </w:rPr>
        <w:t xml:space="preserve">נדרים </w:t>
      </w:r>
      <w:r w:rsidRPr="001F5B5D">
        <w:rPr>
          <w:rFonts w:ascii="Times New Roman" w:hAnsi="Times New Roman" w:cs="Times New Roman" w:hint="cs"/>
          <w:b/>
          <w:bCs/>
          <w:color w:val="000000"/>
          <w:u w:val="single"/>
          <w:rtl/>
        </w:rPr>
        <w:t>ח.</w:t>
      </w:r>
    </w:p>
    <w:p w:rsidR="006D3F79" w:rsidRPr="001F5B5D" w:rsidRDefault="006D3F79" w:rsidP="006D3F79">
      <w:pPr>
        <w:bidi/>
        <w:rPr>
          <w:rFonts w:ascii="Times New Roman" w:hAnsi="Times New Roman" w:cs="Times New Roman" w:hint="cs"/>
          <w:color w:val="000000"/>
          <w:rtl/>
        </w:rPr>
      </w:pPr>
      <w:r w:rsidRPr="001F5B5D">
        <w:rPr>
          <w:rFonts w:ascii="Times New Roman" w:hAnsi="Times New Roman" w:cs="Times New Roman"/>
          <w:color w:val="000000"/>
          <w:rtl/>
        </w:rPr>
        <w:t>ואמר רב גידל אמר רב: האומר אשכים ואשנה פרק זה, אשנה מסכתא זו - נדר גדול נדר לאלהי ישראל. והלא מושבע ועומד הוא, ואין שבועה חלה על שבועה! מאי קמ"ל? דאפי' זרוזי בעלמא, היינו דרב גידל קמייתא! הא קמ"ל, כיון דאי בעי פטר נפשיה בקרית שמע שחרית וערבית, משום הכי חייל שבועה עליה.</w:t>
      </w:r>
    </w:p>
    <w:p w:rsidR="006D3F79" w:rsidRPr="001F5B5D" w:rsidRDefault="006D3F79" w:rsidP="006D3F79">
      <w:pPr>
        <w:autoSpaceDE w:val="0"/>
        <w:autoSpaceDN w:val="0"/>
        <w:bidi/>
        <w:adjustRightInd w:val="0"/>
        <w:rPr>
          <w:rFonts w:ascii="Times New Roman" w:hAnsi="Times New Roman" w:cs="Times New Roman" w:hint="cs"/>
          <w:b/>
          <w:bCs/>
          <w:color w:val="000000"/>
          <w:u w:val="single"/>
          <w:rtl/>
        </w:rPr>
      </w:pPr>
    </w:p>
    <w:p w:rsidR="006D3F79" w:rsidRPr="001F5B5D" w:rsidRDefault="006D3F79" w:rsidP="006D3F79">
      <w:pPr>
        <w:autoSpaceDE w:val="0"/>
        <w:autoSpaceDN w:val="0"/>
        <w:bidi/>
        <w:adjustRightInd w:val="0"/>
        <w:rPr>
          <w:rFonts w:ascii="Times New Roman" w:hAnsi="Times New Roman" w:cs="Times New Roman"/>
        </w:rPr>
      </w:pPr>
      <w:r w:rsidRPr="001F5B5D">
        <w:rPr>
          <w:rFonts w:ascii="Times New Roman" w:hAnsi="Times New Roman" w:cs="Times New Roman"/>
          <w:b/>
          <w:bCs/>
          <w:color w:val="000000"/>
          <w:u w:val="single"/>
          <w:rtl/>
        </w:rPr>
        <w:t xml:space="preserve">ר"ן </w:t>
      </w:r>
      <w:r w:rsidRPr="001F5B5D">
        <w:rPr>
          <w:rFonts w:ascii="Times New Roman" w:hAnsi="Times New Roman" w:cs="Times New Roman" w:hint="cs"/>
          <w:b/>
          <w:bCs/>
          <w:color w:val="000000"/>
          <w:u w:val="single"/>
          <w:rtl/>
        </w:rPr>
        <w:t>שם</w:t>
      </w:r>
    </w:p>
    <w:p w:rsidR="006D3F79" w:rsidRPr="001F5B5D" w:rsidRDefault="006D3F79" w:rsidP="006D3F79">
      <w:pPr>
        <w:autoSpaceDE w:val="0"/>
        <w:autoSpaceDN w:val="0"/>
        <w:bidi/>
        <w:adjustRightInd w:val="0"/>
        <w:rPr>
          <w:rFonts w:ascii="Times New Roman" w:hAnsi="Times New Roman" w:cs="Times New Roman"/>
          <w:color w:val="000000"/>
          <w:rtl/>
        </w:rPr>
      </w:pPr>
      <w:r w:rsidRPr="001F5B5D">
        <w:rPr>
          <w:rFonts w:ascii="Times New Roman" w:hAnsi="Times New Roman" w:cs="Times New Roman"/>
          <w:b/>
          <w:bCs/>
          <w:color w:val="000000"/>
          <w:rtl/>
        </w:rPr>
        <w:t>הא קמ"ל דכיון דאי בעי פטר נפשיה וכו'</w:t>
      </w:r>
      <w:r w:rsidRPr="001F5B5D">
        <w:rPr>
          <w:rFonts w:ascii="Times New Roman" w:hAnsi="Times New Roman" w:cs="Times New Roman"/>
          <w:color w:val="000000"/>
          <w:rtl/>
        </w:rPr>
        <w:t xml:space="preserve"> - מסתברא לי דלאו דווקא דבהכי מיפטר שהרי חייב כל אדם ללמוד תמיד יום ולילה כפי כחו ואמרינן בפ"ק דקדושין (דף ל) ת"ר ושננתם שיהו דברי תורה מחודדין בפיך שאם ישאלך אדם דבר שלא תגמגם ותאמר לו וכו', וק"ש שחרית וערבית לא סגי להכי אלא מכאן נראה לי ראיה למה שכתבתי בפרק שבועות שתים בתרא דכל מידי דאתא מדרשא אף על פי שהוא מן התורה כיון דליתיה מפורש בקרא בהדיא שבועה חלה עליו והכא הכי קאמרינן כיון דאי בעי פטר נפשיה ממאי דכתיב בקרא בהדיא דהיינו בשכבך ובקומך בקרית שמע שחרית </w:t>
      </w:r>
      <w:r w:rsidRPr="001F5B5D">
        <w:rPr>
          <w:rFonts w:ascii="Times New Roman" w:hAnsi="Times New Roman" w:cs="Times New Roman"/>
          <w:color w:val="000000"/>
          <w:rtl/>
        </w:rPr>
        <w:lastRenderedPageBreak/>
        <w:t>וערבית מש"ה חלה שבועה עליה לגמרי אפילו לקרבן והיינו דקאמר נדר גדול כלומר לכל דיניו כדבר הרשות וכבר כתבתי זה שם בראיות גמורות בס"ד.</w:t>
      </w:r>
    </w:p>
    <w:p w:rsidR="006D3F79" w:rsidRPr="001F5B5D" w:rsidRDefault="006D3F79" w:rsidP="006D3F79">
      <w:pPr>
        <w:bidi/>
        <w:rPr>
          <w:rFonts w:ascii="Times New Roman" w:hAnsi="Times New Roman" w:cs="Times New Roman" w:hint="cs"/>
          <w:color w:val="000000"/>
          <w:rtl/>
        </w:rPr>
      </w:pPr>
    </w:p>
    <w:p w:rsidR="006D3F79" w:rsidRPr="001F5B5D" w:rsidRDefault="006D3F79" w:rsidP="006D3F79">
      <w:pPr>
        <w:autoSpaceDE w:val="0"/>
        <w:autoSpaceDN w:val="0"/>
        <w:bidi/>
        <w:adjustRightInd w:val="0"/>
        <w:rPr>
          <w:rFonts w:ascii="Times New Roman" w:hAnsi="Times New Roman" w:cs="Times New Roman"/>
        </w:rPr>
      </w:pPr>
      <w:r w:rsidRPr="001F5B5D">
        <w:rPr>
          <w:rFonts w:ascii="Times New Roman" w:hAnsi="Times New Roman" w:cs="Times New Roman"/>
          <w:b/>
          <w:bCs/>
          <w:color w:val="000000"/>
          <w:u w:val="single"/>
          <w:rtl/>
        </w:rPr>
        <w:t>רמב"ם הלכות תלמוד תורה פרק א הלכה ח - י</w:t>
      </w:r>
      <w:r w:rsidRPr="001F5B5D">
        <w:rPr>
          <w:rFonts w:ascii="Times New Roman" w:hAnsi="Times New Roman" w:cs="Times New Roman"/>
        </w:rPr>
        <w:t xml:space="preserve"> </w:t>
      </w:r>
    </w:p>
    <w:p w:rsidR="006D3F79" w:rsidRPr="001F5B5D" w:rsidRDefault="006D3F79" w:rsidP="006D3F79">
      <w:pPr>
        <w:autoSpaceDE w:val="0"/>
        <w:autoSpaceDN w:val="0"/>
        <w:bidi/>
        <w:adjustRightInd w:val="0"/>
        <w:rPr>
          <w:rFonts w:ascii="Times New Roman" w:hAnsi="Times New Roman" w:cs="Times New Roman"/>
          <w:color w:val="000000"/>
          <w:rtl/>
        </w:rPr>
      </w:pPr>
      <w:r w:rsidRPr="001F5B5D">
        <w:rPr>
          <w:rFonts w:ascii="Times New Roman" w:hAnsi="Times New Roman" w:cs="Times New Roman"/>
          <w:b/>
          <w:bCs/>
          <w:color w:val="000000"/>
          <w:rtl/>
        </w:rPr>
        <w:t xml:space="preserve">ח: </w:t>
      </w:r>
      <w:r w:rsidRPr="001F5B5D">
        <w:rPr>
          <w:rFonts w:ascii="Times New Roman" w:hAnsi="Times New Roman" w:cs="Times New Roman"/>
          <w:color w:val="000000"/>
          <w:rtl/>
        </w:rPr>
        <w:t xml:space="preserve">כל איש מישראל חייב בתלמוד תורה בין עני בין עשיר בין שלם בגופו בין בעל יסורין בין בחור בין שהיה זקן גדול שתשש כחו אפילו היה עני המתפרנס מן הצדקה ומחזר על הפתחים ואפילו בעל אשה ובנים חייב לקבוע לו זמן לתלמוד תורה ביום ובלילה שנאמר והגית בו יומם ולילה. </w:t>
      </w:r>
    </w:p>
    <w:p w:rsidR="006D3F79" w:rsidRPr="001F5B5D" w:rsidRDefault="006D3F79" w:rsidP="006D3F79">
      <w:pPr>
        <w:autoSpaceDE w:val="0"/>
        <w:autoSpaceDN w:val="0"/>
        <w:bidi/>
        <w:adjustRightInd w:val="0"/>
        <w:rPr>
          <w:rFonts w:ascii="Times New Roman" w:hAnsi="Times New Roman" w:cs="Times New Roman"/>
          <w:color w:val="000000"/>
          <w:rtl/>
        </w:rPr>
      </w:pPr>
      <w:r>
        <w:rPr>
          <w:rFonts w:ascii="Times New Roman" w:hAnsi="Times New Roman" w:cs="Times New Roman" w:hint="cs"/>
          <w:b/>
          <w:bCs/>
          <w:color w:val="000000"/>
          <w:rtl/>
        </w:rPr>
        <w:t>[</w:t>
      </w:r>
      <w:r w:rsidRPr="001F5B5D">
        <w:rPr>
          <w:rFonts w:ascii="Times New Roman" w:hAnsi="Times New Roman" w:cs="Times New Roman"/>
          <w:b/>
          <w:bCs/>
          <w:color w:val="000000"/>
          <w:rtl/>
        </w:rPr>
        <w:t xml:space="preserve">ט: </w:t>
      </w:r>
      <w:r w:rsidRPr="001F5B5D">
        <w:rPr>
          <w:rFonts w:ascii="Times New Roman" w:hAnsi="Times New Roman" w:cs="Times New Roman"/>
          <w:color w:val="000000"/>
          <w:rtl/>
        </w:rPr>
        <w:t xml:space="preserve">גדולי חכמי ישראל היו מהן חוטבי עצים ומהן שואבי מים ומהן סומים ואף על פי כן היו עוסקין בתלמוד תורה ביום ובלילה והם מכלל מעתיקי השמועה איש מפי איש מפי משה רבינו. </w:t>
      </w:r>
    </w:p>
    <w:p w:rsidR="006D3F79" w:rsidRPr="001F5B5D" w:rsidRDefault="006D3F79" w:rsidP="006D3F79">
      <w:pPr>
        <w:autoSpaceDE w:val="0"/>
        <w:autoSpaceDN w:val="0"/>
        <w:bidi/>
        <w:adjustRightInd w:val="0"/>
        <w:rPr>
          <w:rFonts w:ascii="Times New Roman" w:hAnsi="Times New Roman" w:cs="Times New Roman" w:hint="cs"/>
          <w:color w:val="000000"/>
          <w:rtl/>
        </w:rPr>
      </w:pPr>
      <w:r w:rsidRPr="001F5B5D">
        <w:rPr>
          <w:rFonts w:ascii="Times New Roman" w:hAnsi="Times New Roman" w:cs="Times New Roman"/>
          <w:b/>
          <w:bCs/>
          <w:color w:val="000000"/>
          <w:rtl/>
        </w:rPr>
        <w:t xml:space="preserve">י: </w:t>
      </w:r>
      <w:r w:rsidRPr="001F5B5D">
        <w:rPr>
          <w:rFonts w:ascii="Times New Roman" w:hAnsi="Times New Roman" w:cs="Times New Roman"/>
          <w:color w:val="000000"/>
          <w:rtl/>
        </w:rPr>
        <w:t>עד אימתי חייב ללמוד תורה עד יום מותו שנאמר ופן יסורו מלבבך כל ימי חייך, וכל זמן שלא יעסוק בלימוד הוא שוכח.</w:t>
      </w:r>
      <w:r>
        <w:rPr>
          <w:rFonts w:ascii="Times New Roman" w:hAnsi="Times New Roman" w:cs="Times New Roman" w:hint="cs"/>
          <w:color w:val="000000"/>
          <w:rtl/>
        </w:rPr>
        <w:t>]</w:t>
      </w:r>
    </w:p>
    <w:p w:rsidR="006D3F79" w:rsidRPr="001F5B5D" w:rsidRDefault="006D3F79" w:rsidP="006D3F79">
      <w:pPr>
        <w:bidi/>
        <w:rPr>
          <w:rFonts w:ascii="Times New Roman" w:hAnsi="Times New Roman" w:cs="Times New Roman" w:hint="cs"/>
          <w:color w:val="000000"/>
          <w:rtl/>
        </w:rPr>
      </w:pPr>
    </w:p>
    <w:p w:rsidR="006D3F79" w:rsidRPr="001F5B5D" w:rsidRDefault="006D3F79" w:rsidP="006D3F79">
      <w:pPr>
        <w:autoSpaceDE w:val="0"/>
        <w:autoSpaceDN w:val="0"/>
        <w:bidi/>
        <w:adjustRightInd w:val="0"/>
        <w:rPr>
          <w:rFonts w:ascii="Times New Roman" w:hAnsi="Times New Roman" w:cs="Times New Roman"/>
        </w:rPr>
      </w:pPr>
      <w:r w:rsidRPr="001F5B5D">
        <w:rPr>
          <w:rFonts w:ascii="Times New Roman" w:hAnsi="Times New Roman" w:cs="Times New Roman"/>
          <w:b/>
          <w:bCs/>
          <w:color w:val="000000"/>
          <w:u w:val="single"/>
          <w:rtl/>
        </w:rPr>
        <w:t>רמב"ם הלכות תלמוד תורה פרק ג</w:t>
      </w:r>
      <w:r w:rsidRPr="001F5B5D">
        <w:rPr>
          <w:rFonts w:ascii="Times New Roman" w:hAnsi="Times New Roman" w:cs="Times New Roman"/>
        </w:rPr>
        <w:t xml:space="preserve"> </w:t>
      </w:r>
    </w:p>
    <w:p w:rsidR="006D3F79" w:rsidRPr="001F5B5D" w:rsidRDefault="006D3F79" w:rsidP="006D3F79">
      <w:pPr>
        <w:autoSpaceDE w:val="0"/>
        <w:autoSpaceDN w:val="0"/>
        <w:bidi/>
        <w:adjustRightInd w:val="0"/>
        <w:rPr>
          <w:rFonts w:ascii="Times New Roman" w:hAnsi="Times New Roman" w:cs="Times New Roman"/>
          <w:color w:val="000000"/>
          <w:rtl/>
        </w:rPr>
      </w:pPr>
      <w:r w:rsidRPr="001F5B5D">
        <w:rPr>
          <w:rFonts w:ascii="Times New Roman" w:hAnsi="Times New Roman" w:cs="Times New Roman"/>
          <w:b/>
          <w:bCs/>
          <w:color w:val="000000"/>
          <w:rtl/>
        </w:rPr>
        <w:t xml:space="preserve">א: </w:t>
      </w:r>
      <w:r w:rsidRPr="001F5B5D">
        <w:rPr>
          <w:rFonts w:ascii="Times New Roman" w:hAnsi="Times New Roman" w:cs="Times New Roman"/>
          <w:color w:val="000000"/>
          <w:rtl/>
        </w:rPr>
        <w:t xml:space="preserve">בשלשה כתרים נכתרו ישראל, כתר תורה וכתר כהונה וכתר מלכות, כתר כהונה זכה בו אהרן שנאמר והיתה לו ולזרעו אחריו ברית כהנת עולם, כתר מלכות זכה בו דוד שנאמר זרעו לעולם יהיה וכסאו כשמש נגדי, כתר תורה הרי מונח ועומד ומוכן לכל ישראל, שנאמר תורה צוה לנו משה מורשה קהלת יעקב, כל מי שירצה יבא ויטול, שמא תאמר שאותם הכתרים גדולים מכתר תורה הרי הוא אומר בי מלכים ימלוכו ורוזנים יחוקקו צדק בי שרים ישורו, הא למדת שכתר תורה גדול משניהם. </w:t>
      </w:r>
    </w:p>
    <w:p w:rsidR="006D3F79" w:rsidRPr="001F5B5D" w:rsidRDefault="006D3F79" w:rsidP="006D3F79">
      <w:pPr>
        <w:autoSpaceDE w:val="0"/>
        <w:autoSpaceDN w:val="0"/>
        <w:bidi/>
        <w:adjustRightInd w:val="0"/>
        <w:rPr>
          <w:rFonts w:ascii="Times New Roman" w:hAnsi="Times New Roman" w:cs="Times New Roman"/>
          <w:color w:val="000000"/>
          <w:rtl/>
        </w:rPr>
      </w:pPr>
      <w:r w:rsidRPr="001F5B5D">
        <w:rPr>
          <w:rFonts w:ascii="Times New Roman" w:hAnsi="Times New Roman" w:cs="Times New Roman"/>
          <w:b/>
          <w:bCs/>
          <w:color w:val="000000"/>
          <w:rtl/>
        </w:rPr>
        <w:t xml:space="preserve">ו: </w:t>
      </w:r>
      <w:r w:rsidRPr="001F5B5D">
        <w:rPr>
          <w:rFonts w:ascii="Times New Roman" w:hAnsi="Times New Roman" w:cs="Times New Roman"/>
          <w:color w:val="000000"/>
          <w:rtl/>
        </w:rPr>
        <w:t xml:space="preserve">מי שנשאו לבו לקיים מצוה זו כראוי ולהיות מוכתר בכתר תורה, לא יסיח דעתו לדברים אחרים, ולא ישים על לבו שיקנה תורה עם העושר והכבוד כאחת, כך היא דרכה של תורה פת במלח תאכל ומים במשורה תשתה ועל הארץ תישן וחיי צער תחיה ובתורה אתה עמל, ולא עליך הדבר לגמור ולא אתה בן חורין ליבטל ממנה ואם הרבית תורה הרבית שכר, והשכר לפי הצער. </w:t>
      </w:r>
    </w:p>
    <w:p w:rsidR="006D3F79" w:rsidRPr="001F5B5D" w:rsidRDefault="006D3F79" w:rsidP="006D3F79">
      <w:pPr>
        <w:autoSpaceDE w:val="0"/>
        <w:autoSpaceDN w:val="0"/>
        <w:bidi/>
        <w:adjustRightInd w:val="0"/>
        <w:rPr>
          <w:rFonts w:ascii="Times New Roman" w:hAnsi="Times New Roman" w:cs="Times New Roman"/>
          <w:color w:val="000000"/>
          <w:rtl/>
        </w:rPr>
      </w:pPr>
      <w:r w:rsidRPr="001F5B5D">
        <w:rPr>
          <w:rFonts w:ascii="Times New Roman" w:hAnsi="Times New Roman" w:cs="Times New Roman"/>
          <w:b/>
          <w:bCs/>
          <w:color w:val="000000"/>
          <w:rtl/>
        </w:rPr>
        <w:t xml:space="preserve">ז: </w:t>
      </w:r>
      <w:r w:rsidRPr="001F5B5D">
        <w:rPr>
          <w:rFonts w:ascii="Times New Roman" w:hAnsi="Times New Roman" w:cs="Times New Roman"/>
          <w:color w:val="000000"/>
          <w:rtl/>
        </w:rPr>
        <w:t xml:space="preserve">שמא תאמר עד שאקבץ ממון אחזור ואקרא, עד שאקנה מה שאני צריך ואפנה מעסקי ואחזור ואקרא, אם תעלה מחשבה זו על לבך אין אתה זוכה לכתרה של תורה לעולם, אלא עשה תורתך קבע ומלאכתך עראי ולא תאמר לכשאפנה אשנה שמא לא תפנה. </w:t>
      </w:r>
    </w:p>
    <w:p w:rsidR="006D3F79" w:rsidRPr="001F5B5D" w:rsidRDefault="006D3F79" w:rsidP="006D3F79">
      <w:pPr>
        <w:autoSpaceDE w:val="0"/>
        <w:autoSpaceDN w:val="0"/>
        <w:bidi/>
        <w:adjustRightInd w:val="0"/>
        <w:rPr>
          <w:rFonts w:ascii="Times New Roman" w:hAnsi="Times New Roman" w:cs="Times New Roman"/>
          <w:color w:val="000000"/>
          <w:rtl/>
        </w:rPr>
      </w:pPr>
      <w:r w:rsidRPr="001F5B5D">
        <w:rPr>
          <w:rFonts w:ascii="Times New Roman" w:hAnsi="Times New Roman" w:cs="Times New Roman"/>
          <w:b/>
          <w:bCs/>
          <w:color w:val="000000"/>
          <w:rtl/>
        </w:rPr>
        <w:t xml:space="preserve">ח: </w:t>
      </w:r>
      <w:r w:rsidRPr="001F5B5D">
        <w:rPr>
          <w:rFonts w:ascii="Times New Roman" w:hAnsi="Times New Roman" w:cs="Times New Roman"/>
          <w:color w:val="000000"/>
          <w:rtl/>
        </w:rPr>
        <w:t xml:space="preserve">כתוב בתורה לא בשמים היא ולא מעבר לים היא, לא בשמים היא לא בגסי הרוח היא מצויה ולא במהלכי מעבר לים היא, לפיכך אמרו חכמים לא כל המרבה בסחורה מחכים, וצוו חכמים הוי ממעט בעסק ועסוק בתורה . </w:t>
      </w:r>
    </w:p>
    <w:p w:rsidR="006D3F79" w:rsidRPr="001F5B5D" w:rsidRDefault="006D3F79" w:rsidP="006D3F79">
      <w:pPr>
        <w:autoSpaceDE w:val="0"/>
        <w:autoSpaceDN w:val="0"/>
        <w:bidi/>
        <w:adjustRightInd w:val="0"/>
        <w:rPr>
          <w:rFonts w:ascii="Times New Roman" w:hAnsi="Times New Roman" w:cs="Times New Roman"/>
          <w:color w:val="000000"/>
          <w:rtl/>
        </w:rPr>
      </w:pPr>
      <w:r w:rsidRPr="001F5B5D">
        <w:rPr>
          <w:rFonts w:ascii="Times New Roman" w:hAnsi="Times New Roman" w:cs="Times New Roman"/>
          <w:b/>
          <w:bCs/>
          <w:color w:val="000000"/>
          <w:rtl/>
        </w:rPr>
        <w:t xml:space="preserve">ט: </w:t>
      </w:r>
      <w:r w:rsidRPr="001F5B5D">
        <w:rPr>
          <w:rFonts w:ascii="Times New Roman" w:hAnsi="Times New Roman" w:cs="Times New Roman"/>
          <w:color w:val="000000"/>
          <w:rtl/>
        </w:rPr>
        <w:t xml:space="preserve">דברי תורה נמשלו כמים שנאמר הוי כל צמא לכו למים, לומר לך מה מים אינם מתכנסין במקום מדרון אלא נזחלין מעליו ומתקבצים במקום אשבורן כך דברי תורה אינם נמצאים בגסי הרוח ולא בלב כל גבה לב אלא בדכא ושפל רוח שמתאבק בעפר רגלי החכמים ומסיר התאוות ותענוגי הזמן מלבו ועושה מלאכה בכל יום מעט כדי חייו אם לא היה לו מה יאכל ושאר יומו ולילו עוסק בתורה. </w:t>
      </w:r>
    </w:p>
    <w:p w:rsidR="006D3F79" w:rsidRPr="001F5B5D" w:rsidRDefault="006D3F79" w:rsidP="006D3F79">
      <w:pPr>
        <w:autoSpaceDE w:val="0"/>
        <w:autoSpaceDN w:val="0"/>
        <w:bidi/>
        <w:adjustRightInd w:val="0"/>
        <w:rPr>
          <w:rFonts w:ascii="Times New Roman" w:hAnsi="Times New Roman" w:cs="Times New Roman"/>
          <w:color w:val="000000"/>
          <w:rtl/>
        </w:rPr>
      </w:pPr>
      <w:r w:rsidRPr="001F5B5D">
        <w:rPr>
          <w:rFonts w:ascii="Times New Roman" w:hAnsi="Times New Roman" w:cs="Times New Roman"/>
          <w:b/>
          <w:bCs/>
          <w:color w:val="000000"/>
          <w:rtl/>
        </w:rPr>
        <w:t xml:space="preserve">יב: </w:t>
      </w:r>
      <w:r w:rsidRPr="001F5B5D">
        <w:rPr>
          <w:rFonts w:ascii="Times New Roman" w:hAnsi="Times New Roman" w:cs="Times New Roman"/>
          <w:color w:val="000000"/>
          <w:rtl/>
        </w:rPr>
        <w:t xml:space="preserve">אין דברי תורה מתקיימין במי שמרפה עצמו עליהן, ולא באלו שלומדין מתוך עידון ומתוך אכילה ושתיה, אלא במי שממית עצמו עליהן ומצער גופו תמיד ולא יתן שינה לעיניו ולעפעפיו תנומה, אמרו חכמים דרך רמז זאת התורה אדם כי ימות באהל אין התורה מתקיימת אלא במי שממית עצמו באהלי החכמים, וכן אמר שלמה בחכמתו התרפית ביום צרה צר כחכה, ועוד אמר אף חכמתי עמדה לי חכמה שלמדתי באף היא עמדה לי, אמרו חכמים ברית כרותה שכל היגע בתורתו בבית המדרש לא במהרה הוא משכח, וכל היגע בתלמודו בצנעה מחכים שנאמר ואת צנועים חכמה, וכל המשמיע קולו בשעת תלמודו תלמודו מתקיים בידו, אבל הקורא בלחש במהרה הוא שוכח. </w:t>
      </w:r>
    </w:p>
    <w:p w:rsidR="006D3F79" w:rsidRDefault="006D3F79" w:rsidP="006D3F79">
      <w:pPr>
        <w:autoSpaceDE w:val="0"/>
        <w:autoSpaceDN w:val="0"/>
        <w:bidi/>
        <w:adjustRightInd w:val="0"/>
        <w:rPr>
          <w:rFonts w:ascii="Times New Roman" w:hAnsi="Times New Roman" w:cs="Times New Roman" w:hint="cs"/>
          <w:color w:val="000000"/>
          <w:rtl/>
        </w:rPr>
      </w:pPr>
      <w:r w:rsidRPr="001F5B5D">
        <w:rPr>
          <w:rFonts w:ascii="Times New Roman" w:hAnsi="Times New Roman" w:cs="Times New Roman"/>
          <w:b/>
          <w:bCs/>
          <w:color w:val="000000"/>
          <w:rtl/>
        </w:rPr>
        <w:t xml:space="preserve">יג: </w:t>
      </w:r>
      <w:r w:rsidRPr="001F5B5D">
        <w:rPr>
          <w:rFonts w:ascii="Times New Roman" w:hAnsi="Times New Roman" w:cs="Times New Roman"/>
          <w:color w:val="000000"/>
          <w:rtl/>
        </w:rPr>
        <w:t>אף על פי שמצוה ללמוד ביום ובלילה אין אדם למד רוב חכמתו אלא בלילה, לפיכך מי שרצה לזכות בכתר התורה יזהר בכל לילותיו ולא יאבד אפילו אחד מהן בשינה ואכילה ושתיה ושיחה וכיוצא בהן אלא בתלמוד תורה ודברי חכמה, אמרו חכמים אין רנה של תורה אלא בלילה שנאמר קומי רוני בלילה, וכל העוסק בתורה בלילה חוט של חסד נמשך עליו ביום שנאמר יומם יצוה ה' חסדו ובלילה שירה עמי תפלה לאל חיי, וכל בית שאין נשמעים בו דברי תורה בלילה אש אוכלתו שנאמר כל חשך טמון לצפוניו תאכלהו אש לא נופח, כי דבר ה' בזה זה שלא השגיח על דברי תורה כל עיקר, וכן כל שאפשר לו לעסוק בתורה ואינו עוסק או שקרא ושנה ופירש להבלי עולם והניח תלמודו וזנחו הרי זה בכלל בוזה דבר ה', אמרו חכמים כל המבטל את התורה מעושר סופו לבטלה מעוני וכל המקיים את התורה מעוני סופו לקיימה מעושר, וענין זה מפורש הוא בתורה הרי הוא אומר תחת אשר לא עבדת את ה' אלהיך בשמחה ובטוב לבב מרוב כל ועבדת את אויביך, ואומר למען ענותך להטיבך באחריתך.</w:t>
      </w:r>
    </w:p>
    <w:p w:rsidR="006D3F79" w:rsidRDefault="006D3F79" w:rsidP="00DF04BD">
      <w:pPr>
        <w:autoSpaceDE w:val="0"/>
        <w:autoSpaceDN w:val="0"/>
        <w:bidi/>
        <w:adjustRightInd w:val="0"/>
        <w:rPr>
          <w:rFonts w:ascii="Times New Roman" w:hAnsi="Times New Roman" w:cs="Times New Roman" w:hint="cs"/>
          <w:b/>
          <w:bCs/>
          <w:color w:val="000000"/>
          <w:u w:val="single"/>
          <w:rtl/>
        </w:rPr>
      </w:pPr>
    </w:p>
    <w:p w:rsidR="005F3232" w:rsidRDefault="005F3232" w:rsidP="005F3232">
      <w:pPr>
        <w:autoSpaceDE w:val="0"/>
        <w:autoSpaceDN w:val="0"/>
        <w:bidi/>
        <w:adjustRightInd w:val="0"/>
        <w:rPr>
          <w:rFonts w:ascii="Times New Roman" w:hAnsi="Times New Roman" w:cs="Times New Roman" w:hint="cs"/>
          <w:b/>
          <w:bCs/>
          <w:color w:val="000000"/>
          <w:u w:val="single"/>
          <w:rtl/>
        </w:rPr>
      </w:pPr>
    </w:p>
    <w:p w:rsidR="006D3F79" w:rsidRPr="001F5B5D" w:rsidRDefault="006D3F79" w:rsidP="006D3F79">
      <w:pPr>
        <w:autoSpaceDE w:val="0"/>
        <w:autoSpaceDN w:val="0"/>
        <w:bidi/>
        <w:adjustRightInd w:val="0"/>
        <w:rPr>
          <w:rFonts w:ascii="Times New Roman" w:hAnsi="Times New Roman" w:cs="Times New Roman"/>
        </w:rPr>
      </w:pPr>
      <w:r w:rsidRPr="001F5B5D">
        <w:rPr>
          <w:rFonts w:ascii="Times New Roman" w:hAnsi="Times New Roman" w:cs="Times New Roman"/>
          <w:b/>
          <w:bCs/>
          <w:color w:val="000000"/>
          <w:u w:val="single"/>
          <w:rtl/>
        </w:rPr>
        <w:lastRenderedPageBreak/>
        <w:t>שולחן ערוך יור</w:t>
      </w:r>
      <w:r>
        <w:rPr>
          <w:rFonts w:ascii="Times New Roman" w:hAnsi="Times New Roman" w:cs="Times New Roman"/>
          <w:b/>
          <w:bCs/>
          <w:color w:val="000000"/>
          <w:u w:val="single"/>
          <w:rtl/>
        </w:rPr>
        <w:t>ה דעה הלכות תלמוד תורה סימן רמו</w:t>
      </w:r>
    </w:p>
    <w:p w:rsidR="006D3F79" w:rsidRDefault="006D3F79" w:rsidP="006D3F79">
      <w:pPr>
        <w:autoSpaceDE w:val="0"/>
        <w:autoSpaceDN w:val="0"/>
        <w:bidi/>
        <w:adjustRightInd w:val="0"/>
        <w:rPr>
          <w:rFonts w:asciiTheme="minorBidi" w:hAnsiTheme="minorBidi" w:cstheme="minorBidi" w:hint="cs"/>
          <w:color w:val="000000"/>
          <w:rtl/>
        </w:rPr>
      </w:pPr>
      <w:r>
        <w:rPr>
          <w:rFonts w:ascii="Times New Roman" w:hAnsi="Times New Roman" w:cs="Times New Roman" w:hint="cs"/>
          <w:b/>
          <w:bCs/>
          <w:color w:val="000000"/>
          <w:rtl/>
        </w:rPr>
        <w:t xml:space="preserve">א: </w:t>
      </w:r>
      <w:r w:rsidRPr="001F5B5D">
        <w:rPr>
          <w:rFonts w:ascii="Times New Roman" w:hAnsi="Times New Roman" w:cs="Times New Roman"/>
          <w:color w:val="000000"/>
          <w:rtl/>
        </w:rPr>
        <w:t xml:space="preserve">כל איש ישראל חייב בתלמוד תורה, בין עני בין עשיר, בין שלם בגופו בין בעל יסורים, בין בחור בין זקן גדול. אפילו עני המחזר על הפתחים, אפילו בעל אשה ובנים, חייב לקבוע לו זמן לתלמוד תורה ביום ובלילה, שנאמר: והגית בו יומם ולילה (יהושע א, ח).  </w:t>
      </w:r>
      <w:r w:rsidRPr="001F5B5D">
        <w:rPr>
          <w:rFonts w:asciiTheme="minorBidi" w:hAnsiTheme="minorBidi" w:cstheme="minorBidi"/>
          <w:color w:val="000000"/>
          <w:rtl/>
        </w:rPr>
        <w:t>ובשעת הדחק, אפילו לא קרא רק קריאת שמע שחרית וערבית, לא ימושו מפיך (ישעיהו נט, כא) קרינן ביה (הגהות מיימוני פ"א וסמ"ג עשין י"ב).</w:t>
      </w:r>
      <w:r w:rsidRPr="001F5B5D">
        <w:rPr>
          <w:rFonts w:ascii="Times New Roman" w:hAnsi="Times New Roman" w:cs="Times New Roman"/>
          <w:color w:val="000000"/>
          <w:rtl/>
        </w:rPr>
        <w:t xml:space="preserve"> ומי שא"א לו ללמוד, מפני שאינו יודע כלל ללמוד או מפני הטרדות שיש לו, יספיק לאחרים הלומדים. </w:t>
      </w:r>
      <w:r w:rsidRPr="001F5B5D">
        <w:rPr>
          <w:rFonts w:asciiTheme="minorBidi" w:hAnsiTheme="minorBidi" w:cstheme="minorBidi"/>
          <w:color w:val="000000"/>
          <w:rtl/>
        </w:rPr>
        <w:t>הגה: ותחשב לו כאילו לומד בעצמו (טור). ויכול אדם להתנות עם חבירו שהוא יעסוק בתורה והוא ימציא לו פרנסה ויחלוק עמו השכר, אבל אם כבר עסק בתורה אינו יכול למכור לו חלקו בשביל ממון שיתנו לו. (תא"ו נתיב ב' מש"ס דסוטה).</w:t>
      </w:r>
    </w:p>
    <w:p w:rsidR="006D3F79" w:rsidRDefault="006D3F79" w:rsidP="006D3F79">
      <w:pPr>
        <w:autoSpaceDE w:val="0"/>
        <w:autoSpaceDN w:val="0"/>
        <w:bidi/>
        <w:adjustRightInd w:val="0"/>
        <w:rPr>
          <w:rFonts w:ascii="Times New Roman" w:hAnsi="Times New Roman" w:cs="Times New Roman" w:hint="cs"/>
          <w:b/>
          <w:bCs/>
          <w:color w:val="000000"/>
          <w:u w:val="single"/>
          <w:rtl/>
        </w:rPr>
      </w:pPr>
    </w:p>
    <w:p w:rsidR="006D3F79" w:rsidRPr="001F5B5D" w:rsidRDefault="006D3F79" w:rsidP="006D3F79">
      <w:pPr>
        <w:autoSpaceDE w:val="0"/>
        <w:autoSpaceDN w:val="0"/>
        <w:bidi/>
        <w:adjustRightInd w:val="0"/>
        <w:rPr>
          <w:rFonts w:ascii="Times New Roman" w:hAnsi="Times New Roman" w:cs="Times New Roman"/>
        </w:rPr>
      </w:pPr>
      <w:r w:rsidRPr="001F5B5D">
        <w:rPr>
          <w:rFonts w:ascii="Times New Roman" w:hAnsi="Times New Roman" w:cs="Times New Roman"/>
          <w:b/>
          <w:bCs/>
          <w:color w:val="000000"/>
          <w:u w:val="single"/>
          <w:rtl/>
        </w:rPr>
        <w:t>תלמוד ירושלמי מסכת פאה פרק א הלכה א</w:t>
      </w:r>
      <w:r w:rsidRPr="001F5B5D">
        <w:rPr>
          <w:rFonts w:ascii="Times New Roman" w:hAnsi="Times New Roman" w:cs="Times New Roman"/>
        </w:rPr>
        <w:t xml:space="preserve"> </w:t>
      </w:r>
    </w:p>
    <w:p w:rsidR="006D3F79" w:rsidRDefault="006D3F79" w:rsidP="006D3F79">
      <w:pPr>
        <w:autoSpaceDE w:val="0"/>
        <w:autoSpaceDN w:val="0"/>
        <w:bidi/>
        <w:adjustRightInd w:val="0"/>
        <w:rPr>
          <w:rFonts w:ascii="Times New Roman" w:hAnsi="Times New Roman" w:cs="Times New Roman" w:hint="cs"/>
          <w:color w:val="000000"/>
          <w:rtl/>
        </w:rPr>
      </w:pPr>
      <w:r w:rsidRPr="001F5B5D">
        <w:rPr>
          <w:rFonts w:ascii="Times New Roman" w:hAnsi="Times New Roman" w:cs="Times New Roman"/>
          <w:color w:val="000000"/>
          <w:rtl/>
        </w:rPr>
        <w:t>[דף א עמוד א] מתני' אלו דברים שאין להם שיעור הפיאה והביכורים והראיון וגמילות חסדים ותלמוד תורה אלו דברים שאדם אוכל מפירותיהם בעולם הזה והקרן קיימת לעולם הבא כיבוד אב ואם וגמילות חסדים והבאת שלום בין אדם לחבירו ותלמוד תורה כנגד כולן:</w:t>
      </w:r>
    </w:p>
    <w:p w:rsidR="006D3F79" w:rsidRDefault="006D3F79" w:rsidP="006D3F79">
      <w:pPr>
        <w:autoSpaceDE w:val="0"/>
        <w:autoSpaceDN w:val="0"/>
        <w:bidi/>
        <w:adjustRightInd w:val="0"/>
        <w:rPr>
          <w:rFonts w:ascii="Times New Roman" w:hAnsi="Times New Roman" w:cs="Times New Roman" w:hint="cs"/>
          <w:color w:val="000000"/>
          <w:rtl/>
        </w:rPr>
      </w:pPr>
      <w:r w:rsidRPr="001F5B5D">
        <w:rPr>
          <w:rFonts w:ascii="Times New Roman" w:hAnsi="Times New Roman" w:cs="Times New Roman"/>
          <w:color w:val="000000"/>
          <w:rtl/>
        </w:rPr>
        <w:t xml:space="preserve"> גמ' </w:t>
      </w:r>
      <w:r>
        <w:rPr>
          <w:rFonts w:ascii="Times New Roman" w:hAnsi="Times New Roman" w:cs="Times New Roman" w:hint="cs"/>
          <w:color w:val="000000"/>
          <w:rtl/>
        </w:rPr>
        <w:t xml:space="preserve">... </w:t>
      </w:r>
      <w:r w:rsidRPr="001F5B5D">
        <w:rPr>
          <w:rFonts w:ascii="Times New Roman" w:hAnsi="Times New Roman" w:cs="Times New Roman"/>
          <w:color w:val="000000"/>
          <w:rtl/>
        </w:rPr>
        <w:t>ותלמוד תורה: שאלו את רבי יהושע מהו שילמד אדם את בנו יוונית אמר להם ילמדנו בשעה שאינו לא יום ולא לילה דכתיב [יהושע א ח] והגית בו יומם ולילה והתני רבי ישמעאל ובחרת בחיים זו אומנות מעתה אסור ללמד את בנו אומנות בגין דכתיב [יהושע א ח] והגית בו יומם ולילה רבי בריה דר' חייא בר ווא בשם ר' יוחנן מפני המסורות רבי אבהו בשם ר' יוחנן מותר לאדם ללמד את בתו יוונית מפני שהוא תכשיט לה שמע שמעון אמר בגין דו בעי מלפה בנתי הוא תלי' ליה ברבי יוחנן יבוא עלי אם שמעתי' מרבי יוחנן:</w:t>
      </w:r>
    </w:p>
    <w:p w:rsidR="006D3F79" w:rsidRDefault="006D3F79" w:rsidP="006D3F79">
      <w:pPr>
        <w:autoSpaceDE w:val="0"/>
        <w:autoSpaceDN w:val="0"/>
        <w:bidi/>
        <w:adjustRightInd w:val="0"/>
        <w:rPr>
          <w:rFonts w:ascii="Times New Roman" w:hAnsi="Times New Roman" w:cs="Times New Roman" w:hint="cs"/>
          <w:color w:val="000000"/>
          <w:rtl/>
        </w:rPr>
      </w:pPr>
    </w:p>
    <w:p w:rsidR="006D3F79" w:rsidRPr="001F5B5D" w:rsidRDefault="006D3F79" w:rsidP="006D3F79">
      <w:pPr>
        <w:autoSpaceDE w:val="0"/>
        <w:autoSpaceDN w:val="0"/>
        <w:bidi/>
        <w:adjustRightInd w:val="0"/>
        <w:rPr>
          <w:rFonts w:ascii="Times New Roman" w:hAnsi="Times New Roman" w:cs="Times New Roman"/>
        </w:rPr>
      </w:pPr>
      <w:r w:rsidRPr="001F5B5D">
        <w:rPr>
          <w:rFonts w:ascii="Times New Roman" w:hAnsi="Times New Roman" w:cs="Times New Roman"/>
          <w:b/>
          <w:bCs/>
          <w:color w:val="000000"/>
          <w:u w:val="single"/>
          <w:rtl/>
        </w:rPr>
        <w:t xml:space="preserve">בבא קמא </w:t>
      </w:r>
      <w:r>
        <w:rPr>
          <w:rFonts w:ascii="Times New Roman" w:hAnsi="Times New Roman" w:cs="Times New Roman" w:hint="cs"/>
          <w:b/>
          <w:bCs/>
          <w:color w:val="000000"/>
          <w:u w:val="single"/>
          <w:rtl/>
        </w:rPr>
        <w:t>פב:-פג.</w:t>
      </w:r>
    </w:p>
    <w:p w:rsidR="006D3F79" w:rsidRDefault="006D3F79" w:rsidP="006D3F79">
      <w:pPr>
        <w:autoSpaceDE w:val="0"/>
        <w:autoSpaceDN w:val="0"/>
        <w:bidi/>
        <w:adjustRightInd w:val="0"/>
        <w:rPr>
          <w:rFonts w:ascii="Times New Roman" w:hAnsi="Times New Roman" w:cs="Times New Roman" w:hint="cs"/>
          <w:color w:val="000000"/>
          <w:rtl/>
        </w:rPr>
      </w:pPr>
      <w:r w:rsidRPr="001F5B5D">
        <w:rPr>
          <w:rFonts w:ascii="Times New Roman" w:hAnsi="Times New Roman" w:cs="Times New Roman"/>
          <w:color w:val="000000"/>
          <w:rtl/>
        </w:rPr>
        <w:t>תנו רבנן: כשצרו בית חשמונאי זה על זה, היה הורקנוס מבפנים ואריסטובלוס מבחוץ. ובכל יום היו משלשים להם בקופה דינרין, והיו מעלים להם תמידין. היה שם זקן אחד שהיה מכיר בחכמת יוונית, אמר להם: כל זמן שעוסקין בעבודה אין נמסרים בידכם. למחר שילשלו דינרין בקופה, והעלו להם חזיר. כיון שהגיע לחצי החומה נעץ צפרניו בחומה, ונזדעזעה ארץ ישראל ארבע מאות פרסה על ארבע מאות פרסה. באותה שעה אמרו: ארור האיש שיגדל חזירים, וארור האדם שילמד את בנו חכמת יוונית. ועל אותה שעה שנינו: מעשה שבא עומר מגנות הצריפין, ושתי הלחם מבקעת עין סוכר. וחכמת יוונית מי אסירא? והתניא, אמר רבי: בארץ ישראל [</w:t>
      </w:r>
      <w:r>
        <w:rPr>
          <w:rFonts w:ascii="Times New Roman" w:hAnsi="Times New Roman" w:cs="Times New Roman" w:hint="cs"/>
          <w:color w:val="000000"/>
          <w:rtl/>
        </w:rPr>
        <w:t>פג.</w:t>
      </w:r>
      <w:r w:rsidRPr="001F5B5D">
        <w:rPr>
          <w:rFonts w:ascii="Times New Roman" w:hAnsi="Times New Roman" w:cs="Times New Roman"/>
          <w:color w:val="000000"/>
          <w:rtl/>
        </w:rPr>
        <w:t>] לשון סורסי למה? או לשון הקדש או לשון יונית! וא"ר יוסי: בבל לשון ארמי למה? או לשון הקדש או לשון פרסי! אמרי: לשון יוני לחוד, חכמת יונית לחוד. וחכמת יונית מי אסירא? והאמר רב יהודה אמר שמואל משום רשב"ג: עיני עוללה לנפשי מכל בנות עירי - אלף ילדים היו בבית אבא, חמש מאות מהם למדו תורה, חמש מאות למדו חכמת יונית, ולא נשתייר מהם אלא אני כאן ובן אחי אבא בעסיא! אמרי: שאני בית רבן גמליאל, שהיו קרובים למלכות; וכדתניא: המספר קומי הרי זה מדרכי האמורי, אבטולמוס בר ראובן התירו לו לספר קומי, מפני שהוא קרוב למלכות; של בית רבן גמליאל התירו להם לספר בחכמת יונית, מפני שקרובים למלכות.</w:t>
      </w:r>
    </w:p>
    <w:p w:rsidR="006D3F79" w:rsidRDefault="006D3F79" w:rsidP="006D3F79">
      <w:pPr>
        <w:autoSpaceDE w:val="0"/>
        <w:autoSpaceDN w:val="0"/>
        <w:bidi/>
        <w:adjustRightInd w:val="0"/>
        <w:rPr>
          <w:rFonts w:ascii="Times New Roman" w:hAnsi="Times New Roman" w:cs="Times New Roman" w:hint="cs"/>
          <w:b/>
          <w:bCs/>
          <w:color w:val="000000"/>
          <w:u w:val="single"/>
          <w:rtl/>
        </w:rPr>
      </w:pPr>
    </w:p>
    <w:p w:rsidR="00DF04BD" w:rsidRPr="001F5B5D" w:rsidRDefault="00DF04BD" w:rsidP="006D3F79">
      <w:pPr>
        <w:autoSpaceDE w:val="0"/>
        <w:autoSpaceDN w:val="0"/>
        <w:bidi/>
        <w:adjustRightInd w:val="0"/>
        <w:rPr>
          <w:rFonts w:ascii="Times New Roman" w:hAnsi="Times New Roman" w:cs="Times New Roman"/>
        </w:rPr>
      </w:pPr>
      <w:r w:rsidRPr="001F5B5D">
        <w:rPr>
          <w:rFonts w:ascii="Times New Roman" w:hAnsi="Times New Roman" w:cs="Times New Roman"/>
          <w:b/>
          <w:bCs/>
          <w:color w:val="000000"/>
          <w:u w:val="single"/>
          <w:rtl/>
        </w:rPr>
        <w:t>דרכי משה הקצר יורה דעה סימן רמו</w:t>
      </w:r>
      <w:r w:rsidRPr="001F5B5D">
        <w:rPr>
          <w:rFonts w:ascii="Times New Roman" w:hAnsi="Times New Roman" w:cs="Times New Roman"/>
        </w:rPr>
        <w:t xml:space="preserve"> </w:t>
      </w:r>
    </w:p>
    <w:p w:rsidR="00DF04BD" w:rsidRPr="001F5B5D" w:rsidRDefault="00DF04BD" w:rsidP="00DF04BD">
      <w:pPr>
        <w:autoSpaceDE w:val="0"/>
        <w:autoSpaceDN w:val="0"/>
        <w:bidi/>
        <w:adjustRightInd w:val="0"/>
        <w:rPr>
          <w:rFonts w:ascii="Times New Roman" w:hAnsi="Times New Roman" w:cs="Times New Roman"/>
          <w:color w:val="000000"/>
          <w:rtl/>
        </w:rPr>
      </w:pPr>
      <w:r w:rsidRPr="001F5B5D">
        <w:rPr>
          <w:rFonts w:ascii="Times New Roman" w:hAnsi="Times New Roman" w:cs="Times New Roman"/>
          <w:color w:val="000000"/>
          <w:rtl/>
        </w:rPr>
        <w:t xml:space="preserve">(ט) כתב ריב"ש בתשובותיו סימן מ"ה אשר שאלת מה היא חכמה יונית אשר יתרחק האדם ממנה ואם הם אותן הספרים המפורסמים בעולם כספר שמע הטבעי ומה שאחר [נ"א ומה שאינו] הטבעי. תשובה אין זה חכמה יונית שאסרו חכמים (סוטה מט) כי חכמה יונית הוא לדבר בלשון יונית בחידות וברמיזות שלא יבינו ההמון רק אותן שהרגילו עצמן באותן חכמות אבל ספרי טבע המפורסמים לא מן השם הוא זה אבל ראוי למנוע מהם מפני שהם מתאמצים לעקור דברי תורתינו ואנחנו בעלי האמת יודעים שתורתנו אמת וחקירתם אפס ותוהו וכבר אמרו פרק חלק (סנהדרין צ א) ואלו שאין להם חלק לעולם הבא וכו' עד ורבי עקיבא אומר אף הקורא בספרים החיצונים ואמרינן בגמרא שם (ק ב) דהנך ספרים החיצונים הם ספרי מינים היש ספרי מינים יותר מאלו שמביאים מופתים לעקור עיקרי התורה. וכבר שאל ר"ש הלוי מרב האי גאון אי מותר להתעסק באותן חכמות והשיב ז"ל תיקון הגוף והנפש הוא המשנה והתלמוד ואשר טוב לישראל כי לימוד התורה יועיל לעצמו ולאחרים שכמותו ויועיל לעמי הארץ כי ימשכם לדרכי התורה והמצות. ואשר יסור לבו מזה ויתעסק בשאר דברים ההם יסיר מעליו עול תורה ויראת שמים ויפסיד באותן הענינים זמנו כי יסיר מעליו כל דברי תורה לגמרי ומזאת ההסרה יארע לאדם שישבש דעתו עד שלא יחוש לעזיבת התפילה. אבל אשר ימסרו עצמן לתורה וליראת שמים יצא להם מזה שינהגו [כל] ההמון לאחרית טובה בלא פקפוק ולא ישימו שום ספק בהקב"ה. ואם תראה שאותן בני אדם שעוסקין באותן חכמות יאמרו לך כי זה דרך סלולה ובזה ישיגו ידיעת הבורא לא תאבה להם ודע כי יכזבו לך באמת ולא תמצא יראת שמים ויראת חטא אלא המתעסקים במשנה ובתלמוד עכ"ל רב האי. וכ"כ הרשב"א </w:t>
      </w:r>
      <w:r w:rsidRPr="001F5B5D">
        <w:rPr>
          <w:rFonts w:ascii="Times New Roman" w:hAnsi="Times New Roman" w:cs="Times New Roman"/>
          <w:color w:val="000000"/>
          <w:rtl/>
        </w:rPr>
        <w:lastRenderedPageBreak/>
        <w:t>(בתשובה ח"א סימן תיד - תיז עיין שם) למנוע אותן המרגילים את בניהם באותן חכמות. ואין להביא ראיה מהרמב"ם ז"ל כי הוא למד תחלה כל התלמוד וכדי להשיב לאפיקורוס עשה את ספר המורה ועם כל זה לא נמלט מהמשך אחר קצת דיעות הפלוסופים וכן הרלב"ג שהיה ג"כ גדול בתלמוד נטה מכח אותן החכמות מדרך האמת כל שכן איך נעמוד אנחנו וכמה וכמה ראינו שפרקו מעליהם עול התפילה והמצות בסיבת לימוד אותן החכמות עכ"ל. והרשב"א האריך בתשובה בענין זה. והרמב"ם כתב בספר המדע (הל' יסוה"ת פ"ד הי"ג) וז"ל ואני אומר שאין ראוי לטייל בפרדס אלא למי שנתמלא כריסו בבשר ויין ולחם והוא לידע האיסור והמותר משאר המצות עכ"ל:</w:t>
      </w:r>
    </w:p>
    <w:p w:rsidR="00DF04BD" w:rsidRPr="001F5B5D" w:rsidRDefault="00DF04BD" w:rsidP="00DF04BD">
      <w:pPr>
        <w:bidi/>
        <w:rPr>
          <w:rFonts w:ascii="Times New Roman" w:hAnsi="Times New Roman" w:cs="Times New Roman"/>
          <w:color w:val="000000"/>
        </w:rPr>
      </w:pPr>
      <w:r w:rsidRPr="001F5B5D">
        <w:rPr>
          <w:rFonts w:ascii="Times New Roman" w:hAnsi="Times New Roman" w:cs="Times New Roman"/>
          <w:color w:val="000000"/>
          <w:rtl/>
        </w:rPr>
        <w:t>כתב הנמוקי יוסף (ב"ב) פרק המוכר פירות (דף ר"ה ע"א) (מח: דבור ראשון) אף על פי שקראו בסנהדרין (ק ב) לספר בן סירא ספרים חיצונים לא אסרו אלא לעשותן קבע אבל מ"מ ראוי להגות בו בעיתות ללמוד ממנו חכמה ומוסר מה שאין כן בספרי מינים עכ"ל:</w:t>
      </w:r>
    </w:p>
    <w:p w:rsidR="006D3F79" w:rsidRDefault="006D3F79" w:rsidP="006D3F79">
      <w:pPr>
        <w:autoSpaceDE w:val="0"/>
        <w:autoSpaceDN w:val="0"/>
        <w:bidi/>
        <w:adjustRightInd w:val="0"/>
        <w:rPr>
          <w:rFonts w:ascii="Times New Roman" w:hAnsi="Times New Roman" w:cs="Times New Roman" w:hint="cs"/>
          <w:b/>
          <w:bCs/>
          <w:color w:val="000000"/>
          <w:u w:val="single"/>
          <w:rtl/>
        </w:rPr>
      </w:pPr>
    </w:p>
    <w:p w:rsidR="006D3F79" w:rsidRPr="001F5B5D" w:rsidRDefault="006D3F79" w:rsidP="006D3F79">
      <w:pPr>
        <w:autoSpaceDE w:val="0"/>
        <w:autoSpaceDN w:val="0"/>
        <w:bidi/>
        <w:adjustRightInd w:val="0"/>
        <w:rPr>
          <w:rFonts w:ascii="Times New Roman" w:hAnsi="Times New Roman" w:cs="Times New Roman"/>
        </w:rPr>
      </w:pPr>
      <w:r w:rsidRPr="001F5B5D">
        <w:rPr>
          <w:rFonts w:ascii="Times New Roman" w:hAnsi="Times New Roman" w:cs="Times New Roman"/>
          <w:b/>
          <w:bCs/>
          <w:color w:val="000000"/>
          <w:u w:val="single"/>
          <w:rtl/>
        </w:rPr>
        <w:t>שו"ת הריב"ש סימן מה</w:t>
      </w:r>
      <w:r w:rsidRPr="001F5B5D">
        <w:rPr>
          <w:rFonts w:ascii="Times New Roman" w:hAnsi="Times New Roman" w:cs="Times New Roman"/>
        </w:rPr>
        <w:t xml:space="preserve"> </w:t>
      </w:r>
    </w:p>
    <w:p w:rsidR="006D3F79" w:rsidRPr="001F5B5D" w:rsidRDefault="006D3F79" w:rsidP="006D3F79">
      <w:pPr>
        <w:autoSpaceDE w:val="0"/>
        <w:autoSpaceDN w:val="0"/>
        <w:bidi/>
        <w:adjustRightInd w:val="0"/>
        <w:rPr>
          <w:rFonts w:ascii="Times New Roman" w:hAnsi="Times New Roman" w:cs="Times New Roman"/>
          <w:color w:val="000000"/>
          <w:rtl/>
        </w:rPr>
      </w:pPr>
      <w:r w:rsidRPr="001F5B5D">
        <w:rPr>
          <w:rFonts w:ascii="Times New Roman" w:hAnsi="Times New Roman" w:cs="Times New Roman"/>
          <w:color w:val="000000"/>
          <w:rtl/>
        </w:rPr>
        <w:t xml:space="preserve">ומה ששאלת מה היא חכמת יונית אשר יתרחק האדם, ואם הם אותם ספרים המפורסמים בעולם כשמע טבעי ומה שאחר הטבע, </w:t>
      </w:r>
    </w:p>
    <w:p w:rsidR="006D3F79" w:rsidRPr="001F5B5D" w:rsidRDefault="006D3F79" w:rsidP="006D3F79">
      <w:pPr>
        <w:autoSpaceDE w:val="0"/>
        <w:autoSpaceDN w:val="0"/>
        <w:bidi/>
        <w:adjustRightInd w:val="0"/>
        <w:rPr>
          <w:rFonts w:ascii="Times New Roman" w:hAnsi="Times New Roman" w:cs="Times New Roman"/>
          <w:color w:val="000000"/>
          <w:rtl/>
        </w:rPr>
      </w:pPr>
      <w:r w:rsidRPr="001F5B5D">
        <w:rPr>
          <w:rFonts w:ascii="Times New Roman" w:hAnsi="Times New Roman" w:cs="Times New Roman"/>
          <w:color w:val="000000"/>
          <w:rtl/>
        </w:rPr>
        <w:t xml:space="preserve">תשובה ממה שמוזכר שם בפרק אחרון מסוטה (מט:) ובב"ק ס"פ מרובה (פב:) ובמנחות בפ' ר"י (סד:) שאסרו. ע"ד =על דבר= שכשהיתה ירושלים במצור היו משלשלין בכל יום מן החומה קופה של דינרי זהב והיו מעלין להם כבשים לתמידין. והיה שם זקן אחד שמכיר חכמת יונית ולעז להם בחכמת יונית שכל זמן שעוסקין בעבודה אינן נמסרין בידן והעלו להם חזיר. ובאותה שעה אמרו ארור אדם שיגדל חזרים ושילמד את בנו חכמת יונית. והקשו שם איני, והאמר מר בארץ ישראל לשון סורסי למה, אלא או לשון הקדש או לשון יוני, ותרצו לשון יוני לחוד וחכמת יונית לחוד. ומזה נראה שאין הספרים ההם בכלל גזרה זו שאם מצד שהם כתובים בלשון יוני הלשון לא נאסר וכלם היו בקיאין בו. ואדרבה אמר (במגילה יח) לעז יוני לכל כשר. ואם מצד החכמה בעצמה מהו זה שלעז להם הזקן ההוא, ולכן נ"ל שחכמת יונית היא לדבר בלשון יוני בחידות ובלשון סתום שלא יבינו אותו ההמון רק אותם שלמדו והורגלו באותן החידות. דמיון מ"ש (בפרק כיצד מעברין נג:) אמהתא דבי רבי כי הוו משתעון בלשון חכמה אמרין הכי עלת נקפ' בכד ידאון נשריא לקיניהון. ור"ל שהכלי הקטן ששואבין בו היין מן החבית מנקפת בשולי החבית לפי שכבר כלה היין ולכן שיעופו וילכו התלמידים למקומן ויפסיקו הסעודה. וכן שם רבי יוסי בן אסיין כי הוה משתעי בלשון חכמה אמר הכי עשו לי שור משפט בטור מסכן, ור"ל תרדין בחרדל. כי תרגום שור משפט תור דין וטור מסכן הוא תרגום של הרדל /צ"ל חרדל/. ולשונות אחרים כאלו מוזכרין שם וקראו להם חכמים לשון חכמה כמאמר הכתוב דברי חכמים וחידותם. וכיוצא בזה הוא הנזכר בפ"ק דסנהדרין (יב) שלחו ליה לרבא זוג בא מרקת ותפשו וכו'. וחידות כאלו כשנאמר בלשון יוני נקראים חכמה יונית. /סוטה מט/ וזו היא שאסרו משום מעשה שהיה והתירו לשל בית ר"ג מפני שהיו קרובים למלכות והיו צריכין לה. כי היה דרכם לדבר כן בחצר המלכות למען לא יבינו הכל דברי סתריהם וסודותם. אמנם רש"י זכרונו לברכה פירש (בפרק ר"י) חכמה יונית רמיזות. ונראה שכוונתו לפרש שלא היו מוצאים דבור בלשון רק שהיו רומזים בידיהם או באצבעותיהם או בשאר אברים. והוא כמ"ש חז"ל חרש רומז ונרמז. וכן כמו שכונס ברמיז' כך מוציא ברמיז'. ובזה היו עושין לפני המלכים, כמו שמוזכר בחגיגה (ה:) רבי יהושע ב"ח הוה קאי קמי קיסר אחוי לי' ההוא מינאה עמא דאהדרינהו מריה לאפיה מיני' אחוי לי' איהו ידו נטויה עלינו ולא הבין ההוא מינאה מה השיב לו ר"י. ואמרו לו גברא דלא ידע מאי מחוו לי' במחוג מחוי קמי מלכא, אפקוהו לההוא מינאה וקטלוהו. /חגיגה ה/ וגם שם פירש רש"י ז"ל במחוג ברמיז'. וצ"ל שנקראת חכמה יונית מפני שהיונים היו רגילין בה או שהי' להם ספר מחובר מזה והי' מחברו יוני. אבל קשה לי על זה. שלא הי' להם לומר על אותו זקן ולעז להם בחכמה יונית אלא ורמז להם כיון שלא הי' שם דבור כלל אלא רמיזה. ולזה נראה לומר בפירוש חכמה יונית מה שפירשתי למעלה. ואפשר שרש"י ז"ל כך דעתו כי הדבור שאינו מבואר נקרא רמז. כמ"ש ז"ל (בפרק אין מעמידין לו:) רמז ליחוד מן התור' שנאמר כי יסיתך אחיך וכו'. וכן בפ"ק דסנהדרין (יו"ד) ובפ"ק דמכות (ב:) רמז לעדים זוממין שלוקין מן התורה שנאמר והצדיקו את הצדיק וכו'. ובין שיהי' פירוש חכמה יונית רמיזה לבד או שיהיה דבור סתום וחידה בלשון יון כפירושי לא הי' אסור כלל רק מפני מעשה שהיה. </w:t>
      </w:r>
    </w:p>
    <w:p w:rsidR="006D3F79" w:rsidRPr="001F5B5D" w:rsidRDefault="006D3F79" w:rsidP="006D3F79">
      <w:pPr>
        <w:bidi/>
        <w:rPr>
          <w:rFonts w:hint="cs"/>
          <w:rtl/>
        </w:rPr>
      </w:pPr>
      <w:r w:rsidRPr="001F5B5D">
        <w:rPr>
          <w:rFonts w:ascii="Times New Roman" w:hAnsi="Times New Roman" w:cs="Times New Roman"/>
          <w:color w:val="000000"/>
          <w:rtl/>
        </w:rPr>
        <w:t xml:space="preserve">אמנם ספרי הטבע המפורסמים לא מן השם הוא זה אבל ראוי לימנע מהם אם הם מתאמצים לעקור עקרי תורתינו הקדושה. ובפרט שני עמודי התוך אשר היא נכונה עליהם שזהו חדוש העולם והשגחת השם יתברך בפרטי המין האנושי. והם מביאים ראיות ומופתים לפי דעתם לקיים קדמות העולם ושהוא מחוייב מן השם יתברך כמו שהאור מחוייב מן השמש והצל מן האילן ואין יכולת לשם יתברך לשנות דבר מטבעו ולא להאריך כנף הזבוב ולא לקצר רגל הנמלה, כמו שאין יכולת בשמש לשנות האור הנמשך ממנו ולא האילן הצל. וכן שהשגחת השם יתברך לא תהיה במה שהוא למטה מגלגל הירח. וכתבו בספריהם שאין ידיעה שלמה רק אותה שהיא מצד החקיר' לא מצד הקבלה. ואנחנו מקבלי האמת דעתנו שהתורה שלנו שלמה שבאה אלינו במעמד הר סיני מפי הגבורה ובאמצעות אדון הנביאים ע"ה היא </w:t>
      </w:r>
      <w:r w:rsidRPr="001F5B5D">
        <w:rPr>
          <w:rFonts w:ascii="Times New Roman" w:hAnsi="Times New Roman" w:cs="Times New Roman"/>
          <w:color w:val="000000"/>
          <w:rtl/>
        </w:rPr>
        <w:lastRenderedPageBreak/>
        <w:t>למעלה מהכל וכל חקירתם אפס ותהו לערכה. ובפרק חלק (צ) שנינו ואלו הן שאין להם חלק לעולם הבא האומר אין תחיית המתים מן התורה ואין התורה מן השמים ואפיקורוס, רע"א אף הקורא בספרים החצונים. ואמרו בגמרא תניא ספרי מינין. היש ספרי מינין יותר מאלו שמביאין מופתים וראיות להכחיש עקרי התורה, ולא אמר ר' עקיבא המאמינים בספרים החיצונים אלא אפילו הקורא אותם פן יטו את לבבו להאמין בדבריהם כמו שקרה לאלישע אחר. דאמרינן בפרק אין דורשין (טו:) אמרו עליו על אלישע אחר בשעה שהיה עומד מבית המדרש הרבה ספרי מינין נושרין מחיקו. וכבר שאל הנגיד רב שמואל הלוי ז"ל מרבינו האי גאון ז"ל אם מותר להתעסק באותן החכמות. והשיב לו וז"ל תקון הגוף ומשור הנהגת האדם הוא עסק המשנה והתלמוד ואשר טוב לישראל. כי למוד התורה יועיל לעצמו ולאחרים שכמותו ויועיל לעמי הארץ כי ימשכם לדרכי התורה והמצוה. ואשר יסיר לבו מזה ויתעסק בדברים ההם יסיר מעליו תורה ויראת שמים ויפסיד באותן הענינים כי יסלק מעליו כל דברי תורה לגמרי. ומזאת ההסרה יארע לאדם שישבש דעתו עד שלא יחוש לעזיבת התפלה. אבל אשר ימסרו עצמם לתורה ויראת שמים יצא להם מזה כי ינהגו כל ההמון לאחרית טובה בלא פקפוק ולא ישימו שום ספק בהקב"ה. ואם תראה שאותן בני אדם המתעסקים באותן חכמות יאמרו לך כי הוא דרך סלולה ובזה ישיגו ידיעת הבורא לא תאבה להם ודע כי יכזבו לך באמת. ולא תמצא יראת שמים ויראת חטא וזריזות וענוה וטהר' וקדוש' אלא במתעסקים במשנה ובתלמוד. עכ"ל התשובה ההיא. גם הרשב"א ז"ל כתב בכתב אחד שלח למנוע אותם המרגילים בניהם בלמוד אותן חכמות. וז"ל והנער היולד על ברכי חכמת הטבע וירא' ראיות ארסטו' עליו שבע באמת יאמין בו ויכפור בעקר, ואם נשיב אליו כל שכן שפקר. ע"כ. ואין להביא ראי' מהרמב"ם ז"ל. כי הוא למד קודם לכן כל התורה כולה בשלמות הלכות ואגדות תוספת' ספרא וספרי וכולי' תלמודא בבלי וירושלמי כמו שנראה מספר משנה תורה שחבר. וכדי להשיב את האפיקורוס עשה ספר המור' לסתור המופתים והראיות שהביא הפילוסוף לקיים קדמות העולם וכן בענין ההשגחה. ולפי שהיו בזמנו הרבה מישראל נבוכים בעקרי התורה מפני מה שלמדו מן החכמה ההיא. ויש לומר כמש"א ז"ל (חגיגה ט"ו:) על רבי מאיר היכי גמיר תורה מפומי' דאחר וכו', והית' התשוב' רבי מאיר קרא אשכח ודרש הט אזנך ושמע דברי חכמים ולבך תשית לדעתי לדעתם לא נאמר אלא לדעתי כלומר שרשעים הם ועכ"ז אמר הט אזנך. ובארו שם הא בגדול הא בקטן, כלומר כשהתלמיד אדם גדול מותר שיבור הסולת וישליך הפסולת, כמו שאמרו שם ר"מ רמון מצא תוכו אכל קליפתו זרק. ולכן הביא הרמב"ם ז"ל בראש ספר המור' פסוק זה של הט אזנך וכו'. ועכ"ז לא נמלט הרב ז"ל מהמשך קצת אחר החכמה בקצת המופתים כגון בבן הצרפתית ובמעמד הר סיני ואולי לא היתה כונתו רק באשר לא יוכל להשיב האנשים ההם לגמרי מן הקצה אל הקצה. ובאר להם ענינים מעטים מן התורה בדרך מסכמת אל הפילוסופיא וגם זה כתבו ברמז ובהעלם. גם במלאכים שנראו לאברהם אבינו ע"ה אמר שהיה במראה הנבוא', וכבר השיב עליו הרמב"ן ז"ל בפירוש התורה שלו (בפרשת וירא). והחכם רבי לוי ז"ל גם הוא הי' חכם גדול בתלמוד ועשה פירוש נאה לתורה ולספרי הנביאים והלך בעקבות הרמב"ם ז"ל. אמנם גם הוא הטו את לבבו אותן החכמות הרבה מדרך האמת והפך דעת הרב רבינו משה ז"ל בקצת ענינים כגון בענין ידיעת השם בעתיד האפשרי וכן בעמידת השמש ליהושע והשיב צל המעלות אחורנית כתב דברים שאסור לשומעם וכן בהשארות הנפש ובהשגחה בענין עונשי הרשעים בעה"ז. כמ"ש כל זה בספרו קראו מלחמות השם. ומעתה ישא כל אדם קו"ח בעצמו אם שני המלכים האלה לא עמדו רגליהם במישור בקצת דברים כבודם במקומם מונח, ואם היו גדולי העולם איך נעמוד אנחנו אשר לא ראינו מאורות לערכם. וכמה וכמה ראינו פרקו עול התפלה נתקו מוסרות התורה והמצוה מעליהם בסבת למוד אותן חכמות. וכמ"ש רבינו האי גאון ז"ל בתשוב' שכתבתי למעל'.</w:t>
      </w:r>
    </w:p>
    <w:p w:rsidR="001F5B5D" w:rsidRDefault="001F5B5D" w:rsidP="001F5B5D">
      <w:pPr>
        <w:autoSpaceDE w:val="0"/>
        <w:autoSpaceDN w:val="0"/>
        <w:bidi/>
        <w:adjustRightInd w:val="0"/>
        <w:rPr>
          <w:rFonts w:ascii="Times New Roman" w:hAnsi="Times New Roman" w:cs="Times New Roman" w:hint="cs"/>
          <w:color w:val="000000"/>
          <w:rtl/>
        </w:rPr>
      </w:pPr>
    </w:p>
    <w:p w:rsidR="001F5B5D" w:rsidRDefault="001F5B5D" w:rsidP="001F5B5D">
      <w:pPr>
        <w:autoSpaceDE w:val="0"/>
        <w:autoSpaceDN w:val="0"/>
        <w:bidi/>
        <w:adjustRightInd w:val="0"/>
        <w:rPr>
          <w:rFonts w:ascii="Times New Roman" w:hAnsi="Times New Roman" w:cs="Times New Roman" w:hint="cs"/>
          <w:color w:val="000000"/>
          <w:rtl/>
        </w:rPr>
      </w:pPr>
    </w:p>
    <w:p w:rsidR="006D3F79" w:rsidRPr="001F5B5D" w:rsidRDefault="006D3F79" w:rsidP="006D3F79">
      <w:pPr>
        <w:autoSpaceDE w:val="0"/>
        <w:autoSpaceDN w:val="0"/>
        <w:bidi/>
        <w:adjustRightInd w:val="0"/>
        <w:rPr>
          <w:rFonts w:ascii="Times New Roman" w:hAnsi="Times New Roman" w:cs="Times New Roman"/>
        </w:rPr>
      </w:pPr>
      <w:r w:rsidRPr="001F5B5D">
        <w:rPr>
          <w:rFonts w:ascii="Times New Roman" w:hAnsi="Times New Roman" w:cs="Times New Roman"/>
          <w:b/>
          <w:bCs/>
          <w:color w:val="000000"/>
          <w:u w:val="single"/>
          <w:rtl/>
        </w:rPr>
        <w:t>שולחן ערוך יור</w:t>
      </w:r>
      <w:r>
        <w:rPr>
          <w:rFonts w:ascii="Times New Roman" w:hAnsi="Times New Roman" w:cs="Times New Roman"/>
          <w:b/>
          <w:bCs/>
          <w:color w:val="000000"/>
          <w:u w:val="single"/>
          <w:rtl/>
        </w:rPr>
        <w:t>ה דעה הלכות תלמוד תורה סימן רמו</w:t>
      </w:r>
    </w:p>
    <w:p w:rsidR="001F5B5D" w:rsidRPr="001F5B5D" w:rsidRDefault="001F5B5D" w:rsidP="001F5B5D">
      <w:pPr>
        <w:autoSpaceDE w:val="0"/>
        <w:autoSpaceDN w:val="0"/>
        <w:bidi/>
        <w:adjustRightInd w:val="0"/>
        <w:rPr>
          <w:rFonts w:asciiTheme="minorBidi" w:hAnsiTheme="minorBidi" w:cstheme="minorBidi"/>
          <w:color w:val="000000"/>
          <w:rtl/>
        </w:rPr>
      </w:pPr>
      <w:r w:rsidRPr="001F5B5D">
        <w:rPr>
          <w:rFonts w:ascii="Times New Roman" w:hAnsi="Times New Roman" w:cs="Times New Roman" w:hint="cs"/>
          <w:b/>
          <w:bCs/>
          <w:color w:val="000000"/>
          <w:rtl/>
        </w:rPr>
        <w:t xml:space="preserve">ד: </w:t>
      </w:r>
      <w:r w:rsidRPr="001F5B5D">
        <w:rPr>
          <w:rFonts w:ascii="Times New Roman" w:hAnsi="Times New Roman" w:cs="Times New Roman"/>
          <w:color w:val="000000"/>
          <w:rtl/>
        </w:rPr>
        <w:t xml:space="preserve">חייב אדם לשלש למודו, שליש בתורה שבכתב, דהיינו הארבעה ועשרים; שליש במשנה, דהיינו תורה שבעל פה, ופירושי תורה שבכתב בכלל זה; שליש בתלמוד, דהיינו שיבין וישכיל אחרית דבר מראשיתו, ויוציא דבר מתוך דבר, וידמה דבר לדבר וידון במדות שהתורה נדרשת בהם עד שידע היאך עיקר המצות והיאך יוצא האסור והמותר וכיוצא בזה, דברים שלמד מפי השמועה. </w:t>
      </w:r>
      <w:r>
        <w:rPr>
          <w:rFonts w:ascii="Times New Roman" w:hAnsi="Times New Roman" w:cs="Times New Roman" w:hint="cs"/>
          <w:color w:val="000000"/>
          <w:rtl/>
        </w:rPr>
        <w:t>...</w:t>
      </w:r>
      <w:r w:rsidRPr="001F5B5D">
        <w:rPr>
          <w:rFonts w:ascii="Times New Roman" w:hAnsi="Times New Roman" w:cs="Times New Roman"/>
          <w:color w:val="000000"/>
          <w:rtl/>
        </w:rPr>
        <w:t xml:space="preserve"> </w:t>
      </w:r>
      <w:r w:rsidRPr="001F5B5D">
        <w:rPr>
          <w:rFonts w:asciiTheme="minorBidi" w:hAnsiTheme="minorBidi" w:cstheme="minorBidi"/>
          <w:color w:val="000000"/>
          <w:rtl/>
        </w:rPr>
        <w:t>הגה: וי"א שבתלמוד בבלי שהוא בלול במקרא, במשנה וגמרא, אדם יוצא ידי חובתו בשביל הכל. (טור בשם ר"ת וע"פ ע"ל סי' רמ"ה ס"ו). ואין לאדם ללמוד כי אם מקרא, משנה וגמרא והפוסקים הנמשכים אחריהם, ובזה יקנה העולם הזה והעולם הבא, אבל לא בלמוד שאר חכמות. (ריב"ש סימן מ"ה ותלמידי רשב"א) ומ"מ מותר ללמוד באקראי בשאר חכמות, ובלבד שלא יהיו ספרי מינים, וזהו נקרא בין החכמים טיול בפרדס. ואין לאדם לטייל בפרדס רק לאחר שמלא כריסו בשר ויין, והוא לידע איסור והיתר ודיני המצות (רמב"ם סוף מדע ס"פ ד' מהל' יסודי התורה).</w:t>
      </w:r>
    </w:p>
    <w:sectPr w:rsidR="001F5B5D" w:rsidRPr="001F5B5D" w:rsidSect="00780DBE">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5AF" w:rsidRDefault="001625AF" w:rsidP="006D3F79">
      <w:r>
        <w:separator/>
      </w:r>
    </w:p>
  </w:endnote>
  <w:endnote w:type="continuationSeparator" w:id="0">
    <w:p w:rsidR="001625AF" w:rsidRDefault="001625AF" w:rsidP="006D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438726"/>
      <w:docPartObj>
        <w:docPartGallery w:val="Page Numbers (Bottom of Page)"/>
        <w:docPartUnique/>
      </w:docPartObj>
    </w:sdtPr>
    <w:sdtEndPr>
      <w:rPr>
        <w:noProof/>
      </w:rPr>
    </w:sdtEndPr>
    <w:sdtContent>
      <w:p w:rsidR="006D3F79" w:rsidRDefault="006D3F79">
        <w:pPr>
          <w:pStyle w:val="Footer"/>
          <w:jc w:val="center"/>
        </w:pPr>
        <w:r>
          <w:fldChar w:fldCharType="begin"/>
        </w:r>
        <w:r>
          <w:instrText xml:space="preserve"> PAGE   \* MERGEFORMAT </w:instrText>
        </w:r>
        <w:r>
          <w:fldChar w:fldCharType="separate"/>
        </w:r>
        <w:r w:rsidR="0049144B">
          <w:rPr>
            <w:noProof/>
          </w:rPr>
          <w:t>2</w:t>
        </w:r>
        <w:r>
          <w:rPr>
            <w:noProof/>
          </w:rPr>
          <w:fldChar w:fldCharType="end"/>
        </w:r>
      </w:p>
    </w:sdtContent>
  </w:sdt>
  <w:p w:rsidR="006D3F79" w:rsidRDefault="006D3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5AF" w:rsidRDefault="001625AF" w:rsidP="006D3F79">
      <w:r>
        <w:separator/>
      </w:r>
    </w:p>
  </w:footnote>
  <w:footnote w:type="continuationSeparator" w:id="0">
    <w:p w:rsidR="001625AF" w:rsidRDefault="001625AF" w:rsidP="006D3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7F"/>
    <w:rsid w:val="0005697F"/>
    <w:rsid w:val="00153957"/>
    <w:rsid w:val="001625AF"/>
    <w:rsid w:val="001A2BEC"/>
    <w:rsid w:val="001F5B5D"/>
    <w:rsid w:val="0049144B"/>
    <w:rsid w:val="005F3232"/>
    <w:rsid w:val="0062329D"/>
    <w:rsid w:val="006961E3"/>
    <w:rsid w:val="006D3F79"/>
    <w:rsid w:val="0075218E"/>
    <w:rsid w:val="00780DBE"/>
    <w:rsid w:val="00812E09"/>
    <w:rsid w:val="00DF04BD"/>
    <w:rsid w:val="00E541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F79"/>
    <w:pPr>
      <w:tabs>
        <w:tab w:val="center" w:pos="4680"/>
        <w:tab w:val="right" w:pos="9360"/>
      </w:tabs>
    </w:pPr>
  </w:style>
  <w:style w:type="character" w:customStyle="1" w:styleId="HeaderChar">
    <w:name w:val="Header Char"/>
    <w:basedOn w:val="DefaultParagraphFont"/>
    <w:link w:val="Header"/>
    <w:uiPriority w:val="99"/>
    <w:rsid w:val="006D3F79"/>
    <w:rPr>
      <w:rFonts w:asciiTheme="majorBidi" w:hAnsiTheme="majorBidi" w:cstheme="majorBidi"/>
      <w:sz w:val="24"/>
      <w:szCs w:val="24"/>
    </w:rPr>
  </w:style>
  <w:style w:type="paragraph" w:styleId="Footer">
    <w:name w:val="footer"/>
    <w:basedOn w:val="Normal"/>
    <w:link w:val="FooterChar"/>
    <w:uiPriority w:val="99"/>
    <w:unhideWhenUsed/>
    <w:rsid w:val="006D3F79"/>
    <w:pPr>
      <w:tabs>
        <w:tab w:val="center" w:pos="4680"/>
        <w:tab w:val="right" w:pos="9360"/>
      </w:tabs>
    </w:pPr>
  </w:style>
  <w:style w:type="character" w:customStyle="1" w:styleId="FooterChar">
    <w:name w:val="Footer Char"/>
    <w:basedOn w:val="DefaultParagraphFont"/>
    <w:link w:val="Footer"/>
    <w:uiPriority w:val="99"/>
    <w:rsid w:val="006D3F79"/>
    <w:rPr>
      <w:rFonts w:asciiTheme="majorBidi" w:hAnsiTheme="majorBid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F79"/>
    <w:pPr>
      <w:tabs>
        <w:tab w:val="center" w:pos="4680"/>
        <w:tab w:val="right" w:pos="9360"/>
      </w:tabs>
    </w:pPr>
  </w:style>
  <w:style w:type="character" w:customStyle="1" w:styleId="HeaderChar">
    <w:name w:val="Header Char"/>
    <w:basedOn w:val="DefaultParagraphFont"/>
    <w:link w:val="Header"/>
    <w:uiPriority w:val="99"/>
    <w:rsid w:val="006D3F79"/>
    <w:rPr>
      <w:rFonts w:asciiTheme="majorBidi" w:hAnsiTheme="majorBidi" w:cstheme="majorBidi"/>
      <w:sz w:val="24"/>
      <w:szCs w:val="24"/>
    </w:rPr>
  </w:style>
  <w:style w:type="paragraph" w:styleId="Footer">
    <w:name w:val="footer"/>
    <w:basedOn w:val="Normal"/>
    <w:link w:val="FooterChar"/>
    <w:uiPriority w:val="99"/>
    <w:unhideWhenUsed/>
    <w:rsid w:val="006D3F79"/>
    <w:pPr>
      <w:tabs>
        <w:tab w:val="center" w:pos="4680"/>
        <w:tab w:val="right" w:pos="9360"/>
      </w:tabs>
    </w:pPr>
  </w:style>
  <w:style w:type="character" w:customStyle="1" w:styleId="FooterChar">
    <w:name w:val="Footer Char"/>
    <w:basedOn w:val="DefaultParagraphFont"/>
    <w:link w:val="Footer"/>
    <w:uiPriority w:val="99"/>
    <w:rsid w:val="006D3F79"/>
    <w:rPr>
      <w:rFonts w:asciiTheme="majorBidi" w:hAnsiTheme="majorBid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6</cp:revision>
  <dcterms:created xsi:type="dcterms:W3CDTF">2023-09-04T17:29:00Z</dcterms:created>
  <dcterms:modified xsi:type="dcterms:W3CDTF">2023-09-04T22:03:00Z</dcterms:modified>
</cp:coreProperties>
</file>